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59" w:rsidRPr="00981E1E" w:rsidRDefault="00712259" w:rsidP="00712259">
      <w:pPr>
        <w:ind w:left="2124" w:firstLine="708"/>
        <w:rPr>
          <w:sz w:val="28"/>
          <w:szCs w:val="28"/>
          <w:lang w:val="ru-RU"/>
        </w:rPr>
      </w:pPr>
      <w:r>
        <w:rPr>
          <w:lang w:val="uk-UA"/>
        </w:rPr>
        <w:t xml:space="preserve">             </w:t>
      </w:r>
      <w:r>
        <w:rPr>
          <w:lang w:val="uk-UA"/>
        </w:rPr>
        <w:tab/>
      </w:r>
      <w:r w:rsidRPr="00981E1E">
        <w:rPr>
          <w:b/>
          <w:bCs/>
          <w:color w:val="000000"/>
          <w:sz w:val="16"/>
          <w:szCs w:val="16"/>
          <w:lang w:val="ru-RU"/>
        </w:rPr>
        <w:t xml:space="preserve">                   </w:t>
      </w:r>
      <w:r w:rsidRPr="00981E1E">
        <w:rPr>
          <w:noProof/>
          <w:lang w:val="ru-RU"/>
        </w:rPr>
        <w:t xml:space="preserve">   </w:t>
      </w:r>
      <w:r>
        <w:rPr>
          <w:noProof/>
          <w:lang w:val="ru-RU"/>
        </w:rPr>
        <w:drawing>
          <wp:inline distT="0" distB="0" distL="0" distR="0">
            <wp:extent cx="329565" cy="5530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55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1E1E">
        <w:rPr>
          <w:noProof/>
          <w:lang w:val="ru-RU"/>
        </w:rPr>
        <w:t xml:space="preserve">                                   </w:t>
      </w:r>
    </w:p>
    <w:p w:rsidR="00712259" w:rsidRDefault="00712259" w:rsidP="00712259">
      <w:pPr>
        <w:jc w:val="center"/>
        <w:rPr>
          <w:b/>
          <w:lang w:val="ru-RU"/>
        </w:rPr>
      </w:pPr>
      <w:r>
        <w:rPr>
          <w:b/>
          <w:lang w:val="ru-RU"/>
        </w:rPr>
        <w:t>УКРАЇНА</w:t>
      </w:r>
    </w:p>
    <w:p w:rsidR="00712259" w:rsidRDefault="00712259" w:rsidP="00712259">
      <w:pPr>
        <w:ind w:right="-365"/>
        <w:jc w:val="center"/>
        <w:rPr>
          <w:b/>
          <w:spacing w:val="30"/>
          <w:lang w:val="ru-RU"/>
        </w:rPr>
      </w:pPr>
      <w:r>
        <w:rPr>
          <w:b/>
          <w:spacing w:val="30"/>
          <w:lang w:val="ru-RU"/>
        </w:rPr>
        <w:t>ЧЕРНІГІВСЬКА ОБЛАСТЬ</w:t>
      </w:r>
    </w:p>
    <w:p w:rsidR="00712259" w:rsidRDefault="00712259" w:rsidP="00712259">
      <w:pPr>
        <w:ind w:right="-365"/>
        <w:jc w:val="center"/>
        <w:rPr>
          <w:b/>
          <w:spacing w:val="30"/>
          <w:sz w:val="28"/>
          <w:szCs w:val="28"/>
          <w:lang w:val="ru-RU"/>
        </w:rPr>
      </w:pPr>
      <w:r>
        <w:rPr>
          <w:b/>
          <w:spacing w:val="30"/>
          <w:sz w:val="28"/>
          <w:szCs w:val="28"/>
          <w:lang w:val="ru-RU"/>
        </w:rPr>
        <w:t>ГОРОДНЯНСЬКА РАЙОННА РАДА</w:t>
      </w:r>
    </w:p>
    <w:p w:rsidR="00712259" w:rsidRDefault="00712259" w:rsidP="00712259">
      <w:pPr>
        <w:ind w:right="-36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  <w:t xml:space="preserve">    Р І Ш Е Н </w:t>
      </w:r>
      <w:proofErr w:type="spellStart"/>
      <w:proofErr w:type="gramStart"/>
      <w:r>
        <w:rPr>
          <w:b/>
          <w:sz w:val="28"/>
          <w:szCs w:val="28"/>
          <w:lang w:val="ru-RU"/>
        </w:rPr>
        <w:t>Н</w:t>
      </w:r>
      <w:proofErr w:type="spellEnd"/>
      <w:proofErr w:type="gramEnd"/>
      <w:r>
        <w:rPr>
          <w:b/>
          <w:sz w:val="28"/>
          <w:szCs w:val="28"/>
          <w:lang w:val="ru-RU"/>
        </w:rPr>
        <w:t xml:space="preserve"> Я                             ПРОЕКТ</w:t>
      </w:r>
    </w:p>
    <w:p w:rsidR="00712259" w:rsidRDefault="00712259" w:rsidP="00712259">
      <w:pPr>
        <w:ind w:right="-365"/>
        <w:jc w:val="center"/>
        <w:rPr>
          <w:sz w:val="28"/>
          <w:szCs w:val="28"/>
          <w:lang w:val="ru-RU"/>
        </w:rPr>
      </w:pPr>
      <w:r w:rsidRPr="00042B43">
        <w:rPr>
          <w:sz w:val="28"/>
          <w:szCs w:val="28"/>
          <w:lang w:val="ru-RU"/>
        </w:rPr>
        <w:t xml:space="preserve">(_____ </w:t>
      </w:r>
      <w:proofErr w:type="spellStart"/>
      <w:r w:rsidRPr="00042B43">
        <w:rPr>
          <w:sz w:val="28"/>
          <w:szCs w:val="28"/>
          <w:lang w:val="ru-RU"/>
        </w:rPr>
        <w:t>сесія</w:t>
      </w:r>
      <w:proofErr w:type="spellEnd"/>
      <w:r w:rsidRPr="00042B43">
        <w:rPr>
          <w:sz w:val="28"/>
          <w:szCs w:val="28"/>
          <w:lang w:val="ru-RU"/>
        </w:rPr>
        <w:t xml:space="preserve"> </w:t>
      </w:r>
      <w:proofErr w:type="spellStart"/>
      <w:r w:rsidRPr="00042B43">
        <w:rPr>
          <w:sz w:val="28"/>
          <w:szCs w:val="28"/>
          <w:lang w:val="ru-RU"/>
        </w:rPr>
        <w:t>сьомого</w:t>
      </w:r>
      <w:proofErr w:type="spellEnd"/>
      <w:r w:rsidRPr="00042B43">
        <w:rPr>
          <w:sz w:val="28"/>
          <w:szCs w:val="28"/>
          <w:lang w:val="ru-RU"/>
        </w:rPr>
        <w:t xml:space="preserve"> </w:t>
      </w:r>
      <w:proofErr w:type="spellStart"/>
      <w:r w:rsidRPr="00042B43">
        <w:rPr>
          <w:sz w:val="28"/>
          <w:szCs w:val="28"/>
          <w:lang w:val="ru-RU"/>
        </w:rPr>
        <w:t>скликання</w:t>
      </w:r>
      <w:proofErr w:type="spellEnd"/>
      <w:r w:rsidRPr="00042B43">
        <w:rPr>
          <w:sz w:val="28"/>
          <w:szCs w:val="28"/>
          <w:lang w:val="ru-RU"/>
        </w:rPr>
        <w:t>)</w:t>
      </w:r>
    </w:p>
    <w:p w:rsidR="00712259" w:rsidRDefault="00712259" w:rsidP="00712259">
      <w:pPr>
        <w:spacing w:before="120"/>
        <w:ind w:right="-36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</w:t>
      </w:r>
    </w:p>
    <w:p w:rsidR="00712259" w:rsidRPr="00981E1E" w:rsidRDefault="00712259" w:rsidP="00712259">
      <w:pPr>
        <w:tabs>
          <w:tab w:val="left" w:pos="2860"/>
        </w:tabs>
        <w:spacing w:line="276" w:lineRule="auto"/>
        <w:rPr>
          <w:sz w:val="28"/>
          <w:lang w:val="ru-RU"/>
        </w:rPr>
      </w:pPr>
      <w:r>
        <w:rPr>
          <w:sz w:val="28"/>
          <w:lang w:val="ru-RU"/>
        </w:rPr>
        <w:t xml:space="preserve">       _______</w:t>
      </w:r>
      <w:r w:rsidRPr="00981E1E">
        <w:rPr>
          <w:sz w:val="28"/>
          <w:lang w:val="ru-RU"/>
        </w:rPr>
        <w:t xml:space="preserve"> 201</w:t>
      </w:r>
      <w:r w:rsidRPr="00042B43">
        <w:rPr>
          <w:sz w:val="28"/>
          <w:lang w:val="ru-RU"/>
        </w:rPr>
        <w:t>8</w:t>
      </w:r>
      <w:r w:rsidRPr="00981E1E">
        <w:rPr>
          <w:sz w:val="28"/>
          <w:lang w:val="ru-RU"/>
        </w:rPr>
        <w:t xml:space="preserve"> року №_</w:t>
      </w:r>
    </w:p>
    <w:p w:rsidR="00712259" w:rsidRPr="00981E1E" w:rsidRDefault="00712259" w:rsidP="00712259">
      <w:pPr>
        <w:tabs>
          <w:tab w:val="left" w:pos="2860"/>
        </w:tabs>
        <w:spacing w:line="276" w:lineRule="auto"/>
        <w:rPr>
          <w:sz w:val="28"/>
          <w:lang w:val="ru-RU"/>
        </w:rPr>
      </w:pPr>
      <w:r w:rsidRPr="00981E1E">
        <w:rPr>
          <w:sz w:val="28"/>
          <w:lang w:val="ru-RU"/>
        </w:rPr>
        <w:t xml:space="preserve">        м</w:t>
      </w:r>
      <w:proofErr w:type="gramStart"/>
      <w:r w:rsidRPr="00981E1E">
        <w:rPr>
          <w:sz w:val="28"/>
          <w:lang w:val="ru-RU"/>
        </w:rPr>
        <w:t>.Г</w:t>
      </w:r>
      <w:proofErr w:type="gramEnd"/>
      <w:r w:rsidRPr="00981E1E">
        <w:rPr>
          <w:sz w:val="28"/>
          <w:lang w:val="ru-RU"/>
        </w:rPr>
        <w:t>ородня</w:t>
      </w:r>
    </w:p>
    <w:p w:rsidR="00712259" w:rsidRPr="00712259" w:rsidRDefault="00712259" w:rsidP="00712259">
      <w:pPr>
        <w:rPr>
          <w:iCs/>
          <w:color w:val="000000"/>
          <w:sz w:val="28"/>
          <w:szCs w:val="28"/>
          <w:lang w:val="ru-RU"/>
        </w:rPr>
      </w:pPr>
      <w:r>
        <w:rPr>
          <w:lang w:val="ru-RU"/>
        </w:rPr>
        <w:t xml:space="preserve"> </w:t>
      </w:r>
      <w:r w:rsidRPr="00712259">
        <w:rPr>
          <w:iCs/>
          <w:color w:val="000000"/>
          <w:sz w:val="28"/>
          <w:szCs w:val="28"/>
          <w:lang w:val="ru-RU"/>
        </w:rPr>
        <w:t xml:space="preserve">Про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районну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цільову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програму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«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Відшкодування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> </w:t>
      </w:r>
      <w:r w:rsidRPr="00712259">
        <w:rPr>
          <w:iCs/>
          <w:color w:val="000000"/>
          <w:sz w:val="28"/>
          <w:szCs w:val="28"/>
          <w:lang w:val="ru-RU"/>
        </w:rPr>
        <w:br/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вартості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проїзду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хворих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з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хронічною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> </w:t>
      </w:r>
      <w:r w:rsidRPr="00712259">
        <w:rPr>
          <w:iCs/>
          <w:color w:val="000000"/>
          <w:sz w:val="28"/>
          <w:szCs w:val="28"/>
          <w:lang w:val="ru-RU"/>
        </w:rPr>
        <w:br/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нирковою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недостатністю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на 2019-2021 роки» </w:t>
      </w:r>
    </w:p>
    <w:p w:rsidR="00712259" w:rsidRDefault="00712259" w:rsidP="00712259">
      <w:pPr>
        <w:widowControl/>
        <w:snapToGrid/>
        <w:spacing w:before="101" w:after="101"/>
        <w:ind w:left="201" w:right="201" w:firstLine="720"/>
        <w:jc w:val="both"/>
        <w:rPr>
          <w:iCs/>
          <w:color w:val="000000"/>
          <w:sz w:val="28"/>
          <w:szCs w:val="28"/>
          <w:lang w:val="ru-RU"/>
        </w:rPr>
      </w:pPr>
    </w:p>
    <w:p w:rsidR="00712259" w:rsidRPr="00712259" w:rsidRDefault="00712259" w:rsidP="00712259">
      <w:pPr>
        <w:widowControl/>
        <w:snapToGrid/>
        <w:spacing w:before="101" w:after="101"/>
        <w:ind w:left="201" w:right="201" w:firstLine="720"/>
        <w:jc w:val="both"/>
        <w:rPr>
          <w:iCs/>
          <w:color w:val="000000"/>
          <w:sz w:val="28"/>
          <w:szCs w:val="28"/>
          <w:lang w:val="ru-RU"/>
        </w:rPr>
      </w:pPr>
      <w:proofErr w:type="spellStart"/>
      <w:r w:rsidRPr="00712259">
        <w:rPr>
          <w:iCs/>
          <w:color w:val="000000"/>
          <w:sz w:val="28"/>
          <w:szCs w:val="28"/>
          <w:lang w:val="ru-RU"/>
        </w:rPr>
        <w:t>Розглянувши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подання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Городнянської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районної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державної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адміністрації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,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враховуючи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життєву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необхідність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отримання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хворими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з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хронічною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нирковою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недостатністю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курсів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програмного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гемодіалізу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на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базі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Чернігівської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обласної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лікарні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,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відповідно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до ст. </w:t>
      </w:r>
      <w:proofErr w:type="gramStart"/>
      <w:r w:rsidRPr="00712259">
        <w:rPr>
          <w:iCs/>
          <w:color w:val="000000"/>
          <w:sz w:val="28"/>
          <w:szCs w:val="28"/>
          <w:lang w:val="ru-RU"/>
        </w:rPr>
        <w:t xml:space="preserve">91 Бюджетного Кодексу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України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, п. 16 ч. 1 ст. 43 Закону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України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«Про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місцеве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самоврядування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в</w:t>
      </w:r>
      <w:proofErr w:type="gram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Україні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»,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районна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рада </w:t>
      </w:r>
      <w:proofErr w:type="spellStart"/>
      <w:r w:rsidRPr="00712259">
        <w:rPr>
          <w:b/>
          <w:bCs/>
          <w:iCs/>
          <w:color w:val="000000"/>
          <w:sz w:val="28"/>
          <w:szCs w:val="28"/>
          <w:lang w:val="ru-RU"/>
        </w:rPr>
        <w:t>вирішила</w:t>
      </w:r>
      <w:proofErr w:type="spellEnd"/>
      <w:r w:rsidRPr="00712259">
        <w:rPr>
          <w:b/>
          <w:bCs/>
          <w:iCs/>
          <w:color w:val="000000"/>
          <w:sz w:val="28"/>
          <w:szCs w:val="28"/>
          <w:lang w:val="ru-RU"/>
        </w:rPr>
        <w:t>:</w:t>
      </w:r>
    </w:p>
    <w:p w:rsidR="00712259" w:rsidRPr="00712259" w:rsidRDefault="00712259" w:rsidP="00712259">
      <w:pPr>
        <w:widowControl/>
        <w:snapToGrid/>
        <w:spacing w:before="101" w:after="101"/>
        <w:ind w:left="201" w:right="201" w:firstLine="720"/>
        <w:jc w:val="both"/>
        <w:rPr>
          <w:iCs/>
          <w:color w:val="000000"/>
          <w:sz w:val="28"/>
          <w:szCs w:val="28"/>
          <w:lang w:val="ru-RU"/>
        </w:rPr>
      </w:pPr>
      <w:r w:rsidRPr="00712259">
        <w:rPr>
          <w:iCs/>
          <w:color w:val="000000"/>
          <w:sz w:val="28"/>
          <w:szCs w:val="28"/>
          <w:lang w:val="ru-RU"/>
        </w:rPr>
        <w:t xml:space="preserve">1.Затвердити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районну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цільову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програму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«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Відшкодування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вартості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проїзду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хворим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з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хронічною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нирковою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недостатністю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на 2019-2021 роки» (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далі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-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Програма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),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що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> 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fldChar w:fldCharType="begin"/>
      </w:r>
      <w:r w:rsidRPr="00712259">
        <w:rPr>
          <w:iCs/>
          <w:color w:val="000000"/>
          <w:sz w:val="28"/>
          <w:szCs w:val="28"/>
          <w:lang w:val="ru-RU"/>
        </w:rPr>
        <w:instrText xml:space="preserve"> HYPERLINK "http://gorodnya-rada.cg.gov.ua/web_docs/1803/2018/11/docs/%D0%97%D0%90%D0%A2%D0%92%D0%95%D0%A0%D0%94%D0%96%D0%95%D0%9D%D0%9E.docx" </w:instrText>
      </w:r>
      <w:r w:rsidRPr="00712259">
        <w:rPr>
          <w:iCs/>
          <w:color w:val="000000"/>
          <w:sz w:val="28"/>
          <w:szCs w:val="28"/>
          <w:lang w:val="ru-RU"/>
        </w:rPr>
        <w:fldChar w:fldCharType="separate"/>
      </w:r>
      <w:r w:rsidRPr="00712259">
        <w:rPr>
          <w:iCs/>
          <w:color w:val="5656CB"/>
          <w:sz w:val="28"/>
          <w:szCs w:val="28"/>
          <w:u w:val="single"/>
          <w:lang w:val="ru-RU"/>
        </w:rPr>
        <w:t>додається</w:t>
      </w:r>
      <w:proofErr w:type="spellEnd"/>
      <w:r w:rsidRPr="00712259">
        <w:rPr>
          <w:iCs/>
          <w:color w:val="5656CB"/>
          <w:sz w:val="28"/>
          <w:szCs w:val="28"/>
          <w:u w:val="single"/>
          <w:lang w:val="ru-RU"/>
        </w:rPr>
        <w:t>.</w:t>
      </w:r>
      <w:r w:rsidRPr="00712259">
        <w:rPr>
          <w:iCs/>
          <w:color w:val="000000"/>
          <w:sz w:val="28"/>
          <w:szCs w:val="28"/>
          <w:lang w:val="ru-RU"/>
        </w:rPr>
        <w:fldChar w:fldCharType="end"/>
      </w:r>
    </w:p>
    <w:p w:rsidR="00712259" w:rsidRPr="00712259" w:rsidRDefault="00712259" w:rsidP="00712259">
      <w:pPr>
        <w:widowControl/>
        <w:snapToGrid/>
        <w:spacing w:before="101" w:after="101"/>
        <w:ind w:left="201" w:right="201" w:firstLine="720"/>
        <w:jc w:val="both"/>
        <w:rPr>
          <w:iCs/>
          <w:color w:val="000000"/>
          <w:sz w:val="28"/>
          <w:szCs w:val="28"/>
          <w:lang w:val="ru-RU"/>
        </w:rPr>
      </w:pPr>
      <w:r w:rsidRPr="00712259">
        <w:rPr>
          <w:iCs/>
          <w:color w:val="000000"/>
          <w:sz w:val="28"/>
          <w:szCs w:val="28"/>
          <w:lang w:val="ru-RU"/>
        </w:rPr>
        <w:t xml:space="preserve">2.Головним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розпорядником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коштів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Програми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визначити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управління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712259">
        <w:rPr>
          <w:iCs/>
          <w:color w:val="000000"/>
          <w:sz w:val="28"/>
          <w:szCs w:val="28"/>
          <w:lang w:val="ru-RU"/>
        </w:rPr>
        <w:t>соц</w:t>
      </w:r>
      <w:proofErr w:type="gramEnd"/>
      <w:r w:rsidRPr="00712259">
        <w:rPr>
          <w:iCs/>
          <w:color w:val="000000"/>
          <w:sz w:val="28"/>
          <w:szCs w:val="28"/>
          <w:lang w:val="ru-RU"/>
        </w:rPr>
        <w:t>іального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захисту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населення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Городнянської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райдержадміністрації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>.</w:t>
      </w:r>
    </w:p>
    <w:p w:rsidR="00712259" w:rsidRPr="00712259" w:rsidRDefault="00712259" w:rsidP="00712259">
      <w:pPr>
        <w:widowControl/>
        <w:snapToGrid/>
        <w:spacing w:before="101" w:after="101"/>
        <w:ind w:left="201" w:right="201" w:firstLine="720"/>
        <w:jc w:val="both"/>
        <w:rPr>
          <w:iCs/>
          <w:color w:val="000000"/>
          <w:sz w:val="28"/>
          <w:szCs w:val="28"/>
          <w:lang w:val="ru-RU"/>
        </w:rPr>
      </w:pPr>
      <w:r w:rsidRPr="00712259">
        <w:rPr>
          <w:iCs/>
          <w:color w:val="000000"/>
          <w:sz w:val="28"/>
          <w:szCs w:val="28"/>
          <w:lang w:val="ru-RU"/>
        </w:rPr>
        <w:t xml:space="preserve">3.Фінансування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видатків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Програми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здійснювати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за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рахунок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коштів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районного,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сільських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бюджетів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та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бюджеті</w:t>
      </w:r>
      <w:proofErr w:type="gramStart"/>
      <w:r w:rsidRPr="00712259">
        <w:rPr>
          <w:iCs/>
          <w:color w:val="000000"/>
          <w:sz w:val="28"/>
          <w:szCs w:val="28"/>
          <w:lang w:val="ru-RU"/>
        </w:rPr>
        <w:t>в</w:t>
      </w:r>
      <w:proofErr w:type="spellEnd"/>
      <w:proofErr w:type="gram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об’єднаних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територіальних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громад.</w:t>
      </w:r>
    </w:p>
    <w:p w:rsidR="00712259" w:rsidRPr="00712259" w:rsidRDefault="00712259" w:rsidP="00712259">
      <w:pPr>
        <w:widowControl/>
        <w:snapToGrid/>
        <w:spacing w:before="101" w:after="101"/>
        <w:ind w:left="201" w:right="201" w:firstLine="720"/>
        <w:jc w:val="both"/>
        <w:rPr>
          <w:iCs/>
          <w:color w:val="000000"/>
          <w:sz w:val="28"/>
          <w:szCs w:val="28"/>
          <w:lang w:val="ru-RU"/>
        </w:rPr>
      </w:pPr>
      <w:r w:rsidRPr="00712259">
        <w:rPr>
          <w:iCs/>
          <w:color w:val="000000"/>
          <w:sz w:val="28"/>
          <w:szCs w:val="28"/>
          <w:lang w:val="ru-RU"/>
        </w:rPr>
        <w:t xml:space="preserve">4.Контроль за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виконанням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712259">
        <w:rPr>
          <w:iCs/>
          <w:color w:val="000000"/>
          <w:sz w:val="28"/>
          <w:szCs w:val="28"/>
          <w:lang w:val="ru-RU"/>
        </w:rPr>
        <w:t>р</w:t>
      </w:r>
      <w:proofErr w:type="gramEnd"/>
      <w:r w:rsidRPr="00712259">
        <w:rPr>
          <w:iCs/>
          <w:color w:val="000000"/>
          <w:sz w:val="28"/>
          <w:szCs w:val="28"/>
          <w:lang w:val="ru-RU"/>
        </w:rPr>
        <w:t>ішення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покласти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на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постійну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комісію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районної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ради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з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питань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соціально-економічного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розвитку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,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зайнятості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Pr="00712259">
        <w:rPr>
          <w:iCs/>
          <w:color w:val="000000"/>
          <w:sz w:val="28"/>
          <w:szCs w:val="28"/>
          <w:lang w:val="ru-RU"/>
        </w:rPr>
        <w:t>населення</w:t>
      </w:r>
      <w:proofErr w:type="spellEnd"/>
      <w:r w:rsidRPr="00712259">
        <w:rPr>
          <w:iCs/>
          <w:color w:val="000000"/>
          <w:sz w:val="28"/>
          <w:szCs w:val="28"/>
          <w:lang w:val="ru-RU"/>
        </w:rPr>
        <w:t xml:space="preserve"> та бюджету.</w:t>
      </w:r>
    </w:p>
    <w:p w:rsidR="00712259" w:rsidRPr="00712259" w:rsidRDefault="00712259" w:rsidP="00712259">
      <w:pPr>
        <w:widowControl/>
        <w:snapToGrid/>
        <w:rPr>
          <w:iCs/>
          <w:color w:val="000000"/>
          <w:sz w:val="28"/>
          <w:szCs w:val="28"/>
          <w:lang w:val="ru-RU"/>
        </w:rPr>
      </w:pPr>
      <w:r w:rsidRPr="00712259">
        <w:rPr>
          <w:iCs/>
          <w:color w:val="000000"/>
          <w:sz w:val="28"/>
          <w:szCs w:val="28"/>
          <w:lang w:val="ru-RU"/>
        </w:rPr>
        <w:t>           </w:t>
      </w: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7505"/>
        <w:gridCol w:w="1910"/>
      </w:tblGrid>
      <w:tr w:rsidR="00712259" w:rsidRPr="00712259" w:rsidTr="00712259">
        <w:trPr>
          <w:tblCellSpacing w:w="15" w:type="dxa"/>
          <w:jc w:val="center"/>
        </w:trPr>
        <w:tc>
          <w:tcPr>
            <w:tcW w:w="4000" w:type="pct"/>
            <w:vAlign w:val="center"/>
            <w:hideMark/>
          </w:tcPr>
          <w:p w:rsidR="00712259" w:rsidRPr="00712259" w:rsidRDefault="00712259" w:rsidP="00712259">
            <w:pPr>
              <w:widowControl/>
              <w:snapToGrid/>
              <w:rPr>
                <w:sz w:val="28"/>
                <w:szCs w:val="28"/>
                <w:lang w:val="ru-RU"/>
              </w:rPr>
            </w:pPr>
            <w:r w:rsidRPr="00712259">
              <w:rPr>
                <w:sz w:val="28"/>
                <w:szCs w:val="28"/>
                <w:lang w:val="ru-RU"/>
              </w:rPr>
              <w:t xml:space="preserve">Голова </w:t>
            </w:r>
            <w:proofErr w:type="spellStart"/>
            <w:r w:rsidRPr="00712259">
              <w:rPr>
                <w:sz w:val="28"/>
                <w:szCs w:val="28"/>
                <w:lang w:val="ru-RU"/>
              </w:rPr>
              <w:t>районної</w:t>
            </w:r>
            <w:proofErr w:type="spellEnd"/>
            <w:r w:rsidRPr="00712259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12259">
              <w:rPr>
                <w:sz w:val="28"/>
                <w:szCs w:val="28"/>
                <w:lang w:val="ru-RU"/>
              </w:rPr>
              <w:t>ради</w:t>
            </w:r>
            <w:proofErr w:type="gramEnd"/>
          </w:p>
        </w:tc>
        <w:tc>
          <w:tcPr>
            <w:tcW w:w="1000" w:type="pct"/>
            <w:vAlign w:val="center"/>
            <w:hideMark/>
          </w:tcPr>
          <w:p w:rsidR="00712259" w:rsidRPr="00712259" w:rsidRDefault="00712259" w:rsidP="00712259">
            <w:pPr>
              <w:widowControl/>
              <w:snapToGrid/>
              <w:rPr>
                <w:sz w:val="28"/>
                <w:szCs w:val="28"/>
                <w:lang w:val="ru-RU"/>
              </w:rPr>
            </w:pPr>
            <w:r w:rsidRPr="00712259">
              <w:rPr>
                <w:sz w:val="28"/>
                <w:szCs w:val="28"/>
                <w:lang w:val="ru-RU"/>
              </w:rPr>
              <w:t>О.М.Левченко</w:t>
            </w:r>
          </w:p>
        </w:tc>
      </w:tr>
    </w:tbl>
    <w:p w:rsidR="0095446C" w:rsidRPr="00712259" w:rsidRDefault="0095446C">
      <w:pPr>
        <w:rPr>
          <w:sz w:val="28"/>
          <w:szCs w:val="28"/>
          <w:lang w:val="ru-RU"/>
        </w:rPr>
      </w:pPr>
    </w:p>
    <w:sectPr w:rsidR="0095446C" w:rsidRPr="00712259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2259"/>
    <w:rsid w:val="00712259"/>
    <w:rsid w:val="0095446C"/>
    <w:rsid w:val="00987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259"/>
    <w:pPr>
      <w:widowControl w:val="0"/>
      <w:snapToGrid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2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259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Normal (Web)"/>
    <w:basedOn w:val="a"/>
    <w:uiPriority w:val="99"/>
    <w:semiHidden/>
    <w:unhideWhenUsed/>
    <w:rsid w:val="00712259"/>
    <w:pPr>
      <w:widowControl/>
      <w:snapToGrid/>
      <w:spacing w:before="100" w:beforeAutospacing="1" w:after="100" w:afterAutospacing="1"/>
    </w:pPr>
    <w:rPr>
      <w:sz w:val="24"/>
      <w:szCs w:val="24"/>
      <w:lang w:val="ru-RU"/>
    </w:rPr>
  </w:style>
  <w:style w:type="character" w:styleId="a6">
    <w:name w:val="Strong"/>
    <w:basedOn w:val="a0"/>
    <w:uiPriority w:val="22"/>
    <w:qFormat/>
    <w:rsid w:val="00712259"/>
    <w:rPr>
      <w:b/>
      <w:bCs/>
    </w:rPr>
  </w:style>
  <w:style w:type="character" w:styleId="a7">
    <w:name w:val="Hyperlink"/>
    <w:basedOn w:val="a0"/>
    <w:uiPriority w:val="99"/>
    <w:semiHidden/>
    <w:unhideWhenUsed/>
    <w:rsid w:val="007122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2018-11-30T08:56:00Z</dcterms:created>
  <dcterms:modified xsi:type="dcterms:W3CDTF">2018-11-30T08:57:00Z</dcterms:modified>
</cp:coreProperties>
</file>