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CD" w:rsidRPr="002F66CD" w:rsidRDefault="002F66CD" w:rsidP="002F6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3134"/>
          <w:sz w:val="44"/>
          <w:szCs w:val="44"/>
          <w:lang w:val="uk-UA" w:eastAsia="ru-RU"/>
        </w:rPr>
      </w:pPr>
      <w:bookmarkStart w:id="0" w:name="_GoBack"/>
      <w:bookmarkEnd w:id="0"/>
      <w:r w:rsidRPr="002F66CD">
        <w:rPr>
          <w:rFonts w:ascii="Times New Roman" w:eastAsia="Times New Roman" w:hAnsi="Times New Roman" w:cs="Times New Roman"/>
          <w:b/>
          <w:color w:val="2C3134"/>
          <w:sz w:val="44"/>
          <w:szCs w:val="44"/>
          <w:lang w:val="uk-UA" w:eastAsia="ru-RU"/>
        </w:rPr>
        <w:t>Ботулізм не відступає!</w:t>
      </w:r>
    </w:p>
    <w:p w:rsidR="002F66CD" w:rsidRPr="002F66CD" w:rsidRDefault="002F66CD" w:rsidP="002F66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EE5C6C">
        <w:rPr>
          <w:rFonts w:ascii="Times New Roman" w:eastAsia="Times New Roman" w:hAnsi="Times New Roman" w:cs="Times New Roman"/>
          <w:noProof/>
          <w:color w:val="2C3134"/>
          <w:sz w:val="28"/>
          <w:szCs w:val="28"/>
          <w:lang w:eastAsia="ru-RU"/>
        </w:rPr>
        <w:drawing>
          <wp:inline distT="0" distB="0" distL="0" distR="0">
            <wp:extent cx="2644140" cy="1158240"/>
            <wp:effectExtent l="0" t="0" r="3810" b="3810"/>
            <wp:docPr id="1" name="Рисунок 1" descr="Ботулізм не відступає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тулізм не відступає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CB0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217CB0" w:rsidRPr="00EE5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Городнянське районне управління Головного управління Держ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217CB0" w:rsidRPr="00EE5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родспоживслужби в Чернігівській області п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овідомляє, що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05.11.2019 року 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Чернігові знову зареєстровано випадок захворювання</w:t>
      </w:r>
      <w:r w:rsidR="008901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ботуліз</w:t>
      </w:r>
      <w:r w:rsidR="008901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53 - річна мешканка м. Чернігова потрапила до лікарні після вживання риби в'яленої непатраної власного виготовлення.</w:t>
      </w:r>
      <w:r w:rsidR="00217CB0" w:rsidRPr="00EE5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Нагадуємо</w:t>
      </w:r>
      <w:r w:rsidR="00217CB0" w:rsidRPr="00BF47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на сьогодні це вже 9 зареєстрований випадок захворювання на ботулізм в Чернігівській області</w:t>
      </w:r>
      <w:r w:rsidR="00217CB0" w:rsidRPr="00EE5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b/>
          <w:color w:val="2C3134"/>
          <w:sz w:val="28"/>
          <w:szCs w:val="28"/>
          <w:lang w:val="uk-UA" w:eastAsia="ru-RU"/>
        </w:rPr>
        <w:t>Ботулізм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– це харчове отруєння, зумовлене споживанням продуктів, в яких накопичилися ботулотоксини.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Перші симптоми захворювання найчастіше виникають через 7-24 години після споживання зараженої їжі. Серед них: порушення близького зору, двоїння в очах, сильно виражена сухість у роті, підвищена стомлюваність, м’язова слабкість, запаморочення, короткочасні ознаки ураження травної системи (нудота, блювання, послаблення випорожнень), а потім - стадія парезу кишечнику (здуття живота, </w:t>
      </w:r>
      <w:proofErr w:type="spellStart"/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закреп</w:t>
      </w:r>
      <w:proofErr w:type="spellEnd"/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), ураження м’язів шиї та кінцівок.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У питаннях профілактики ботулізму основним є дотримання чистоти сировини. Тому, чим чистіше відмито городину перед консервуванням, чим ретельніше промита риба перед засолом - тим менше ймовірність потрапляння до продукту збудника ботулізму.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Рибу перед засолом у домашніх умовах необхідно звільнити від нутрощів, ретельно промити зовнішню й внутрішню поверхні. Гриби необхідно повністю звільнити від мікрочастинок ґрунту, тому не рекомендується консервувати їх у герметично закритих банках у домашніх умовах. При домашньому консервуванні, особливо овочів, що містять мало природної кислоти, необхідно додавати за рецептурою оцтову або лимонну кислоти, збудник ботулізму не любить кисле середовище.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Важливо добре стерилізувати банки й кришки безпосередньо перед закладкою в них продуктів. При консервуванні в домашніх умовах, особливо м'ясних і рибних прод</w:t>
      </w:r>
      <w:r w:rsidR="00890190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уктів, необхідно проводити стери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лізацію, після чого простерилізувати консерви при температурі 100°С - не менше 40-60 хвилин з подальшою їх герметичною упаковкою.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lastRenderedPageBreak/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Найменше здуття кришки — причина для категоричної відмови від споживання вмісту даної банки.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Також необхідно категорично виключити придбання виготовлених у домашніх умовах консервів, в’яленої/копченої/солоної риби, грибів й інших продуктів харчування в місцях несанкціонованої торгівлі у приватних осіб.</w:t>
      </w:r>
    </w:p>
    <w:p w:rsidR="002F66CD" w:rsidRPr="002F66CD" w:rsidRDefault="00EE5C6C" w:rsidP="00EE5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C3134"/>
          <w:sz w:val="28"/>
          <w:szCs w:val="28"/>
          <w:lang w:val="uk-UA" w:eastAsia="ru-RU"/>
        </w:rPr>
        <w:t xml:space="preserve">    </w:t>
      </w:r>
      <w:r w:rsidR="002F66CD" w:rsidRPr="00EE5C6C">
        <w:rPr>
          <w:rFonts w:ascii="Times New Roman" w:eastAsia="Times New Roman" w:hAnsi="Times New Roman" w:cs="Times New Roman"/>
          <w:b/>
          <w:bCs/>
          <w:color w:val="2C3134"/>
          <w:sz w:val="28"/>
          <w:szCs w:val="28"/>
          <w:lang w:val="uk-UA" w:eastAsia="ru-RU"/>
        </w:rPr>
        <w:t>З метою попередження харчових отруєнь необхідно дотримуватись наступних рекомендацій: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не брати в дорогу та на відпочинок продукти, що швидко псуються;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proofErr w:type="spellStart"/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швидкопсуючі</w:t>
      </w:r>
      <w:proofErr w:type="spellEnd"/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продукти зберігати тільки в холодильнику та обов’язково дотримуватись термінів їх реалізації;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ретельно проварювати/тушкувати/просмажувати харчові продукти, особливо консервовані, безпосередньо перед вживанням. Залишки їжі на наступний день перед вживанням обов’язково прокип’ятити чи протушкувати;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сирі і варені продукти при приготуванні їжі обробляти окремим розроблювальним інвентарем (ножі, дошки);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захищати харчові продукти і продовольчу сировину від випадкових забруднень, зберігати їх у закритому посуді;</w:t>
      </w:r>
    </w:p>
    <w:p w:rsidR="002F66CD" w:rsidRPr="002F66CD" w:rsidRDefault="002F66CD" w:rsidP="00EE5C6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не купувати продукти харчування на стихійних ринках з рук у приватних осіб.</w:t>
      </w:r>
    </w:p>
    <w:p w:rsidR="002F66CD" w:rsidRPr="002F66CD" w:rsidRDefault="00EE5C6C" w:rsidP="00EE5C6C">
      <w:pPr>
        <w:shd w:val="clear" w:color="auto" w:fill="FFFFFF"/>
        <w:spacing w:after="27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 xml:space="preserve">    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У випадку виявлення перших ознак харчового отруєння (слабкість, підвищення температури тіла, нудота, біль в животі, блювання, пронос тощо) не займайтесь самолікуванням, а терміново зверніться до найближчої лікувальної установи за допомогою медпрацівників.</w:t>
      </w:r>
    </w:p>
    <w:p w:rsidR="002F66CD" w:rsidRPr="002F66CD" w:rsidRDefault="00890190" w:rsidP="00EE5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C3134"/>
          <w:sz w:val="28"/>
          <w:szCs w:val="28"/>
          <w:lang w:val="uk-UA" w:eastAsia="ru-RU"/>
        </w:rPr>
        <w:t xml:space="preserve">   </w:t>
      </w:r>
      <w:r w:rsidR="002F66CD" w:rsidRPr="00EE5C6C">
        <w:rPr>
          <w:rFonts w:ascii="Times New Roman" w:eastAsia="Times New Roman" w:hAnsi="Times New Roman" w:cs="Times New Roman"/>
          <w:b/>
          <w:bCs/>
          <w:color w:val="2C3134"/>
          <w:sz w:val="28"/>
          <w:szCs w:val="28"/>
          <w:lang w:val="uk-UA" w:eastAsia="ru-RU"/>
        </w:rPr>
        <w:t>Пам’ятайте: </w:t>
      </w:r>
      <w:r w:rsidR="002F66CD" w:rsidRPr="002F66CD">
        <w:rPr>
          <w:rFonts w:ascii="Times New Roman" w:eastAsia="Times New Roman" w:hAnsi="Times New Roman" w:cs="Times New Roman"/>
          <w:color w:val="2C3134"/>
          <w:sz w:val="28"/>
          <w:szCs w:val="28"/>
          <w:lang w:val="uk-UA" w:eastAsia="ru-RU"/>
        </w:rPr>
        <w:t>хворобу легше попередити, ніж лікувати!</w:t>
      </w:r>
    </w:p>
    <w:p w:rsidR="002F66CD" w:rsidRPr="00EE5C6C" w:rsidRDefault="002F66CD" w:rsidP="00EE5C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F66CD" w:rsidRPr="00EE5C6C" w:rsidSect="00CF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74B35"/>
    <w:multiLevelType w:val="multilevel"/>
    <w:tmpl w:val="F92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762"/>
    <w:rsid w:val="0000505F"/>
    <w:rsid w:val="001660CA"/>
    <w:rsid w:val="001C2803"/>
    <w:rsid w:val="00217CB0"/>
    <w:rsid w:val="002F66CD"/>
    <w:rsid w:val="00890190"/>
    <w:rsid w:val="00BF4762"/>
    <w:rsid w:val="00CF5B9B"/>
    <w:rsid w:val="00EE5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6CD"/>
    <w:rPr>
      <w:b/>
      <w:bCs/>
    </w:rPr>
  </w:style>
  <w:style w:type="character" w:styleId="a5">
    <w:name w:val="Hyperlink"/>
    <w:basedOn w:val="a0"/>
    <w:uiPriority w:val="99"/>
    <w:semiHidden/>
    <w:unhideWhenUsed/>
    <w:rsid w:val="002F66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F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6CD"/>
    <w:rPr>
      <w:b/>
      <w:bCs/>
    </w:rPr>
  </w:style>
  <w:style w:type="character" w:styleId="a5">
    <w:name w:val="Hyperlink"/>
    <w:basedOn w:val="a0"/>
    <w:uiPriority w:val="99"/>
    <w:semiHidden/>
    <w:unhideWhenUsed/>
    <w:rsid w:val="002F66C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F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6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9423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9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3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3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2019-11-12T07:29:00Z</dcterms:created>
  <dcterms:modified xsi:type="dcterms:W3CDTF">2019-11-12T07:29:00Z</dcterms:modified>
</cp:coreProperties>
</file>