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ЗАТВЕРДЖЕНО</w:t>
            </w:r>
            <w:r>
              <w:br/>
              <w:t>постановою Кабінету Міністрів України</w:t>
            </w:r>
            <w:r>
              <w:br/>
              <w:t>від 24 травня 2017 р. N 483</w:t>
            </w:r>
          </w:p>
        </w:tc>
      </w:tr>
    </w:tbl>
    <w:p w:rsidR="009504C6" w:rsidRDefault="009504C6" w:rsidP="009504C6">
      <w:pPr>
        <w:pStyle w:val="af0"/>
        <w:jc w:val="both"/>
      </w:pPr>
      <w:r>
        <w:br w:type="textWrapping" w:clear="all"/>
      </w:r>
    </w:p>
    <w:p w:rsidR="009504C6" w:rsidRPr="00445D67" w:rsidRDefault="009504C6" w:rsidP="009504C6">
      <w:pPr>
        <w:pStyle w:val="3"/>
        <w:jc w:val="center"/>
        <w:rPr>
          <w:b/>
        </w:rPr>
      </w:pPr>
      <w:r w:rsidRPr="00445D67">
        <w:rPr>
          <w:b/>
        </w:rPr>
        <w:t>ТИПОВЕ РІШЕННЯ</w:t>
      </w:r>
      <w:r w:rsidRPr="00445D67">
        <w:rPr>
          <w:b/>
        </w:rPr>
        <w:br/>
        <w:t xml:space="preserve">про встановлення ставок та пільг із сплати податку на нерухоме майно, відмінне від земельної ділянки, на </w:t>
      </w:r>
      <w:r w:rsidRPr="00445D67">
        <w:rPr>
          <w:b/>
          <w:u w:val="single"/>
        </w:rPr>
        <w:t>2019</w:t>
      </w:r>
      <w:r w:rsidRPr="00445D67">
        <w:rPr>
          <w:b/>
        </w:rPr>
        <w:t xml:space="preserve"> рік</w:t>
      </w:r>
    </w:p>
    <w:p w:rsidR="009504C6" w:rsidRDefault="009504C6" w:rsidP="009504C6">
      <w:pPr>
        <w:pStyle w:val="af0"/>
        <w:jc w:val="center"/>
        <w:rPr>
          <w:sz w:val="20"/>
          <w:szCs w:val="20"/>
        </w:rPr>
      </w:pPr>
      <w:r>
        <w:rPr>
          <w:u w:val="single"/>
          <w:lang w:val="uk-UA"/>
        </w:rPr>
        <w:t xml:space="preserve">Лемешівська сільська рада                                                                                             </w:t>
      </w:r>
      <w:r>
        <w:rPr>
          <w:sz w:val="20"/>
          <w:szCs w:val="20"/>
        </w:rPr>
        <w:t>(найменування сільської, селищної, міської ради/ради об'єднаних територіальних громад)</w:t>
      </w:r>
    </w:p>
    <w:p w:rsidR="009504C6" w:rsidRDefault="009504C6" w:rsidP="009504C6">
      <w:pPr>
        <w:pStyle w:val="af0"/>
        <w:spacing w:before="0" w:beforeAutospacing="0" w:after="0" w:afterAutospacing="0"/>
        <w:jc w:val="center"/>
      </w:pPr>
      <w:r w:rsidRPr="00F30432">
        <w:rPr>
          <w:u w:val="single"/>
          <w:lang w:val="uk-UA"/>
        </w:rPr>
        <w:t>Городнянського</w:t>
      </w:r>
      <w:r w:rsidRPr="00F30432">
        <w:rPr>
          <w:u w:val="single"/>
        </w:rPr>
        <w:t xml:space="preserve"> району </w:t>
      </w:r>
      <w:r>
        <w:t>_</w:t>
      </w:r>
      <w:r w:rsidRPr="00F30432">
        <w:rPr>
          <w:u w:val="single"/>
          <w:lang w:val="uk-UA"/>
        </w:rPr>
        <w:t>Чернігівської області</w:t>
      </w:r>
    </w:p>
    <w:p w:rsidR="009504C6" w:rsidRDefault="009504C6" w:rsidP="009504C6">
      <w:pPr>
        <w:pStyle w:val="af0"/>
        <w:spacing w:before="0" w:beforeAutospacing="0" w:after="0" w:afterAutospacing="0"/>
        <w:jc w:val="center"/>
      </w:pPr>
      <w:r>
        <w:rPr>
          <w:u w:val="single"/>
          <w:lang w:val="uk-UA"/>
        </w:rPr>
        <w:t>18</w:t>
      </w:r>
      <w:r>
        <w:t xml:space="preserve"> сесія</w:t>
      </w:r>
    </w:p>
    <w:p w:rsidR="009504C6" w:rsidRDefault="009504C6" w:rsidP="009504C6">
      <w:pPr>
        <w:pStyle w:val="af0"/>
        <w:spacing w:before="0" w:beforeAutospacing="0" w:after="0" w:afterAutospacing="0"/>
        <w:jc w:val="center"/>
      </w:pPr>
      <w:r>
        <w:rPr>
          <w:u w:val="single"/>
          <w:lang w:val="uk-UA"/>
        </w:rPr>
        <w:t>сьомого</w:t>
      </w:r>
      <w:r>
        <w:t xml:space="preserve"> скликання</w:t>
      </w:r>
    </w:p>
    <w:p w:rsidR="009504C6" w:rsidRPr="00445D67" w:rsidRDefault="009504C6" w:rsidP="009504C6">
      <w:pPr>
        <w:pStyle w:val="af0"/>
        <w:spacing w:before="0" w:beforeAutospacing="0" w:after="0" w:afterAutospacing="0"/>
        <w:jc w:val="center"/>
        <w:rPr>
          <w:lang w:val="uk-UA"/>
        </w:rPr>
      </w:pPr>
      <w:r>
        <w:t>Код згідно з КОАТУУ</w:t>
      </w:r>
      <w:r>
        <w:rPr>
          <w:lang w:val="uk-UA"/>
        </w:rPr>
        <w:t xml:space="preserve"> </w:t>
      </w:r>
      <w:r>
        <w:rPr>
          <w:u w:val="single"/>
          <w:lang w:val="uk-UA"/>
        </w:rPr>
        <w:t>7421485600</w:t>
      </w:r>
    </w:p>
    <w:tbl>
      <w:tblPr>
        <w:tblW w:w="10500" w:type="dxa"/>
        <w:jc w:val="center"/>
        <w:tblCellSpacing w:w="22" w:type="dxa"/>
        <w:tblCellMar>
          <w:top w:w="60" w:type="dxa"/>
          <w:left w:w="60" w:type="dxa"/>
          <w:bottom w:w="60" w:type="dxa"/>
          <w:right w:w="60" w:type="dxa"/>
        </w:tblCellMar>
        <w:tblLook w:val="04A0"/>
      </w:tblPr>
      <w:tblGrid>
        <w:gridCol w:w="5744"/>
        <w:gridCol w:w="2006"/>
        <w:gridCol w:w="2750"/>
      </w:tblGrid>
      <w:tr w:rsidR="009504C6" w:rsidRPr="003A5FDB" w:rsidTr="00307625">
        <w:trPr>
          <w:tblCellSpacing w:w="22" w:type="dxa"/>
          <w:jc w:val="center"/>
        </w:trPr>
        <w:tc>
          <w:tcPr>
            <w:tcW w:w="5000" w:type="pct"/>
            <w:gridSpan w:val="3"/>
            <w:hideMark/>
          </w:tcPr>
          <w:p w:rsidR="009504C6" w:rsidRDefault="009504C6" w:rsidP="00307625">
            <w:pPr>
              <w:pStyle w:val="af0"/>
              <w:jc w:val="center"/>
              <w:rPr>
                <w:sz w:val="20"/>
                <w:szCs w:val="20"/>
              </w:rPr>
            </w:pPr>
            <w:r>
              <w:t>Керуючися статтею 266 Податкового кодексу України, пунктом 24 частини першої статті 26 Закону України "Про місцеве самоврядування в Україні",</w:t>
            </w:r>
            <w:r>
              <w:br/>
            </w:r>
            <w:r>
              <w:rPr>
                <w:u w:val="single"/>
                <w:lang w:val="uk-UA"/>
              </w:rPr>
              <w:t xml:space="preserve"> </w:t>
            </w:r>
            <w:r w:rsidRPr="00F30432">
              <w:rPr>
                <w:u w:val="single"/>
                <w:lang w:val="uk-UA"/>
              </w:rPr>
              <w:t>Лемешівська сільська рада</w:t>
            </w:r>
            <w:r>
              <w:rPr>
                <w:sz w:val="20"/>
                <w:szCs w:val="20"/>
              </w:rPr>
              <w:t>           </w:t>
            </w:r>
            <w:r>
              <w:rPr>
                <w:sz w:val="20"/>
                <w:szCs w:val="20"/>
                <w:lang w:val="uk-UA"/>
              </w:rPr>
              <w:t xml:space="preserve">                                                                                           </w:t>
            </w:r>
            <w:r>
              <w:rPr>
                <w:sz w:val="20"/>
                <w:szCs w:val="20"/>
              </w:rPr>
              <w:t>  </w:t>
            </w:r>
            <w:r>
              <w:rPr>
                <w:sz w:val="20"/>
                <w:szCs w:val="20"/>
                <w:lang w:val="uk-UA"/>
              </w:rPr>
              <w:t xml:space="preserve">                      </w:t>
            </w:r>
            <w:r>
              <w:rPr>
                <w:sz w:val="20"/>
                <w:szCs w:val="20"/>
              </w:rPr>
              <w:t> (найменування сільської, селищної, міської ради/ради об'єднаних територіальних громад)</w:t>
            </w:r>
          </w:p>
          <w:p w:rsidR="009504C6" w:rsidRDefault="009504C6" w:rsidP="00307625">
            <w:pPr>
              <w:pStyle w:val="af0"/>
            </w:pPr>
            <w:r>
              <w:t>ВИРІШИЛА:</w:t>
            </w:r>
          </w:p>
          <w:p w:rsidR="009504C6" w:rsidRDefault="009504C6" w:rsidP="00307625">
            <w:pPr>
              <w:pStyle w:val="af0"/>
            </w:pPr>
            <w:r>
              <w:t xml:space="preserve">1. Установити на території </w:t>
            </w:r>
            <w:r>
              <w:rPr>
                <w:u w:val="single"/>
                <w:lang w:val="uk-UA"/>
              </w:rPr>
              <w:t>сільської</w:t>
            </w:r>
            <w:r>
              <w:t xml:space="preserve"> ради:</w:t>
            </w:r>
          </w:p>
          <w:p w:rsidR="009504C6" w:rsidRDefault="009504C6" w:rsidP="00307625">
            <w:pPr>
              <w:pStyle w:val="af0"/>
            </w:pPr>
            <w:r>
              <w:t>1) ставки податку на нерухоме майно, відмінне від земельної ділянки, згідно з додатком 1;</w:t>
            </w:r>
          </w:p>
          <w:p w:rsidR="009504C6" w:rsidRDefault="009504C6" w:rsidP="00307625">
            <w:pPr>
              <w:pStyle w:val="af0"/>
              <w:jc w:val="both"/>
            </w:pPr>
            <w: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9504C6" w:rsidRDefault="009504C6" w:rsidP="00307625">
            <w:pPr>
              <w:pStyle w:val="af0"/>
            </w:pPr>
            <w:r>
              <w:t>2. Оприлюднити рішення в засобах масової інформації або в інший можливий спосіб.</w:t>
            </w:r>
          </w:p>
          <w:p w:rsidR="009504C6" w:rsidRDefault="009504C6" w:rsidP="00307625">
            <w:pPr>
              <w:pStyle w:val="af0"/>
              <w:rPr>
                <w:sz w:val="20"/>
                <w:szCs w:val="20"/>
                <w:lang w:val="uk-UA"/>
              </w:rPr>
            </w:pPr>
            <w:r>
              <w:t xml:space="preserve">3. Контроль за виконанням рішення покласти на </w:t>
            </w:r>
            <w:r>
              <w:rPr>
                <w:u w:val="single"/>
                <w:lang w:val="uk-UA"/>
              </w:rPr>
              <w:t>Лемешівську сільську раду</w:t>
            </w:r>
            <w:r>
              <w:rPr>
                <w:sz w:val="20"/>
                <w:szCs w:val="20"/>
              </w:rPr>
              <w:t>  </w:t>
            </w:r>
          </w:p>
          <w:p w:rsidR="009504C6" w:rsidRDefault="009504C6" w:rsidP="00307625">
            <w:pPr>
              <w:pStyle w:val="af0"/>
              <w:jc w:val="center"/>
              <w:rPr>
                <w:sz w:val="20"/>
                <w:szCs w:val="20"/>
              </w:rPr>
            </w:pPr>
            <w:r>
              <w:rPr>
                <w:sz w:val="20"/>
                <w:szCs w:val="20"/>
              </w:rPr>
              <w:t>(найменування</w:t>
            </w:r>
            <w:r>
              <w:rPr>
                <w:sz w:val="20"/>
                <w:szCs w:val="20"/>
                <w:lang w:val="uk-UA"/>
              </w:rPr>
              <w:t xml:space="preserve"> </w:t>
            </w:r>
            <w:r>
              <w:rPr>
                <w:sz w:val="20"/>
                <w:szCs w:val="20"/>
              </w:rPr>
              <w:t>виконавчого органу ради)</w:t>
            </w:r>
          </w:p>
          <w:p w:rsidR="009504C6" w:rsidRDefault="009504C6" w:rsidP="00307625">
            <w:pPr>
              <w:pStyle w:val="af0"/>
            </w:pPr>
            <w:r>
              <w:t xml:space="preserve">4. Рішення </w:t>
            </w:r>
            <w:r w:rsidRPr="003A5FDB">
              <w:rPr>
                <w:u w:val="single"/>
                <w:lang w:val="uk-UA"/>
              </w:rPr>
              <w:t>16-ої сесії сьомого скликання від 22.12.2017 року</w:t>
            </w:r>
            <w:r>
              <w:t xml:space="preserve"> визнати такими, що втратили чинність</w:t>
            </w:r>
            <w:r>
              <w:rPr>
                <w:vertAlign w:val="superscript"/>
              </w:rPr>
              <w:t xml:space="preserve"> 1</w:t>
            </w:r>
            <w:r>
              <w:t>.</w:t>
            </w:r>
          </w:p>
          <w:p w:rsidR="009504C6" w:rsidRDefault="009504C6" w:rsidP="00307625">
            <w:pPr>
              <w:pStyle w:val="af0"/>
            </w:pPr>
            <w:r>
              <w:t>5. Рішення набирає чинності</w:t>
            </w:r>
            <w:r>
              <w:rPr>
                <w:vertAlign w:val="superscript"/>
              </w:rPr>
              <w:t xml:space="preserve"> 2 </w:t>
            </w:r>
            <w:r>
              <w:t>з</w:t>
            </w:r>
            <w:r>
              <w:rPr>
                <w:vertAlign w:val="superscript"/>
              </w:rPr>
              <w:t xml:space="preserve">  </w:t>
            </w:r>
            <w:r>
              <w:rPr>
                <w:u w:val="single"/>
                <w:lang w:val="uk-UA"/>
              </w:rPr>
              <w:t>01.01.2019 року</w:t>
            </w:r>
            <w:r>
              <w:t>.</w:t>
            </w:r>
          </w:p>
        </w:tc>
      </w:tr>
      <w:tr w:rsidR="009504C6" w:rsidTr="00307625">
        <w:trPr>
          <w:tblCellSpacing w:w="22" w:type="dxa"/>
          <w:jc w:val="center"/>
        </w:trPr>
        <w:tc>
          <w:tcPr>
            <w:tcW w:w="2750" w:type="pct"/>
            <w:hideMark/>
          </w:tcPr>
          <w:p w:rsidR="009504C6" w:rsidRDefault="009504C6" w:rsidP="00307625">
            <w:pPr>
              <w:pStyle w:val="af0"/>
              <w:jc w:val="center"/>
            </w:pPr>
            <w:r>
              <w:t xml:space="preserve">Голова </w:t>
            </w:r>
            <w:r>
              <w:rPr>
                <w:u w:val="single"/>
                <w:lang w:val="uk-UA"/>
              </w:rPr>
              <w:t>сільської ради</w:t>
            </w:r>
            <w:r>
              <w:br/>
            </w:r>
            <w:r>
              <w:rPr>
                <w:sz w:val="20"/>
                <w:szCs w:val="20"/>
              </w:rPr>
              <w:t>(найменування сільської, селищної, міської ради / ради об'єднаних територіальних громад)</w:t>
            </w:r>
          </w:p>
        </w:tc>
        <w:tc>
          <w:tcPr>
            <w:tcW w:w="950" w:type="pct"/>
            <w:hideMark/>
          </w:tcPr>
          <w:p w:rsidR="009504C6" w:rsidRDefault="009504C6" w:rsidP="00307625">
            <w:pPr>
              <w:pStyle w:val="af0"/>
              <w:jc w:val="center"/>
            </w:pPr>
            <w:r>
              <w:t>__________</w:t>
            </w:r>
            <w:r>
              <w:br/>
            </w:r>
            <w:r>
              <w:rPr>
                <w:sz w:val="20"/>
                <w:szCs w:val="20"/>
              </w:rPr>
              <w:t>(підпис)</w:t>
            </w:r>
          </w:p>
        </w:tc>
        <w:tc>
          <w:tcPr>
            <w:tcW w:w="1300" w:type="pct"/>
            <w:hideMark/>
          </w:tcPr>
          <w:p w:rsidR="009504C6" w:rsidRDefault="009504C6" w:rsidP="00307625">
            <w:pPr>
              <w:pStyle w:val="af0"/>
              <w:jc w:val="center"/>
            </w:pPr>
            <w:r>
              <w:rPr>
                <w:u w:val="single"/>
                <w:lang w:val="uk-UA"/>
              </w:rPr>
              <w:t>В.І.Коновалов</w:t>
            </w:r>
            <w:r>
              <w:br/>
            </w:r>
            <w:r>
              <w:rPr>
                <w:sz w:val="20"/>
                <w:szCs w:val="20"/>
              </w:rPr>
              <w:t>(ініціали та прізвище)</w:t>
            </w:r>
          </w:p>
        </w:tc>
      </w:tr>
      <w:tr w:rsidR="009504C6" w:rsidTr="00307625">
        <w:trPr>
          <w:tblCellSpacing w:w="22" w:type="dxa"/>
          <w:jc w:val="center"/>
        </w:trPr>
        <w:tc>
          <w:tcPr>
            <w:tcW w:w="5000" w:type="pct"/>
            <w:gridSpan w:val="3"/>
            <w:hideMark/>
          </w:tcPr>
          <w:p w:rsidR="009504C6" w:rsidRDefault="009504C6" w:rsidP="00307625">
            <w:pPr>
              <w:pStyle w:val="af0"/>
              <w:jc w:val="both"/>
              <w:rPr>
                <w:lang w:val="uk-UA"/>
              </w:rPr>
            </w:pPr>
          </w:p>
          <w:p w:rsidR="009504C6" w:rsidRDefault="009504C6" w:rsidP="00307625">
            <w:pPr>
              <w:pStyle w:val="af0"/>
              <w:jc w:val="both"/>
            </w:pPr>
            <w:r>
              <w:t>М П (за наявності)</w:t>
            </w:r>
          </w:p>
          <w:p w:rsidR="009504C6" w:rsidRDefault="009504C6" w:rsidP="00307625">
            <w:pPr>
              <w:pStyle w:val="af0"/>
              <w:jc w:val="center"/>
              <w:rPr>
                <w:sz w:val="20"/>
                <w:szCs w:val="20"/>
              </w:rPr>
            </w:pPr>
            <w:r w:rsidRPr="00042DFF">
              <w:rPr>
                <w:u w:val="single"/>
              </w:rPr>
              <w:t>_</w:t>
            </w:r>
            <w:r w:rsidRPr="00042DFF">
              <w:rPr>
                <w:u w:val="single"/>
                <w:lang w:val="uk-UA"/>
              </w:rPr>
              <w:t>с. Лемешівка Городнянського району Чернігівської області</w:t>
            </w:r>
            <w:r>
              <w:br/>
            </w:r>
            <w:r>
              <w:rPr>
                <w:sz w:val="20"/>
                <w:szCs w:val="20"/>
              </w:rPr>
              <w:lastRenderedPageBreak/>
              <w:t>(найменування населеного пункту)</w:t>
            </w:r>
          </w:p>
          <w:p w:rsidR="009504C6" w:rsidRDefault="009504C6" w:rsidP="00307625">
            <w:pPr>
              <w:pStyle w:val="af0"/>
              <w:jc w:val="both"/>
            </w:pPr>
            <w:r>
              <w:rPr>
                <w:u w:val="single"/>
                <w:lang w:val="uk-UA"/>
              </w:rPr>
              <w:t>26</w:t>
            </w:r>
            <w:r>
              <w:t xml:space="preserve"> </w:t>
            </w:r>
            <w:r>
              <w:rPr>
                <w:u w:val="single"/>
                <w:lang w:val="uk-UA"/>
              </w:rPr>
              <w:t>червня</w:t>
            </w:r>
            <w:r>
              <w:t xml:space="preserve"> </w:t>
            </w:r>
            <w:r>
              <w:rPr>
                <w:u w:val="single"/>
                <w:lang w:val="uk-UA"/>
              </w:rPr>
              <w:t>2018</w:t>
            </w:r>
            <w:r>
              <w:t xml:space="preserve"> р.</w:t>
            </w:r>
          </w:p>
          <w:p w:rsidR="009504C6" w:rsidRPr="00445D67" w:rsidRDefault="009504C6" w:rsidP="00307625">
            <w:pPr>
              <w:pStyle w:val="af0"/>
              <w:jc w:val="both"/>
              <w:rPr>
                <w:lang w:val="uk-UA"/>
              </w:rPr>
            </w:pPr>
            <w:r>
              <w:t xml:space="preserve">N </w:t>
            </w:r>
            <w:r>
              <w:rPr>
                <w:u w:val="single"/>
                <w:lang w:val="uk-UA"/>
              </w:rPr>
              <w:t>130</w:t>
            </w:r>
          </w:p>
          <w:p w:rsidR="009504C6" w:rsidRDefault="009504C6" w:rsidP="00307625">
            <w:pPr>
              <w:pStyle w:val="af0"/>
              <w:jc w:val="both"/>
              <w:rPr>
                <w:sz w:val="20"/>
                <w:szCs w:val="20"/>
              </w:rPr>
            </w:pPr>
            <w:r>
              <w:t>____________</w:t>
            </w:r>
            <w:r>
              <w:br/>
            </w:r>
            <w:r>
              <w:rPr>
                <w:vertAlign w:val="superscript"/>
              </w:rPr>
              <w:t>1</w:t>
            </w:r>
            <w:r>
              <w:t xml:space="preserve"> </w:t>
            </w:r>
            <w:r>
              <w:rPr>
                <w:sz w:val="20"/>
                <w:szCs w:val="20"/>
              </w:rPr>
              <w:t>Зазначається у разі потреби.</w:t>
            </w:r>
          </w:p>
          <w:p w:rsidR="009504C6" w:rsidRDefault="009504C6" w:rsidP="00307625">
            <w:pPr>
              <w:pStyle w:val="af0"/>
              <w:jc w:val="both"/>
            </w:pPr>
            <w:r>
              <w:rPr>
                <w:vertAlign w:val="superscript"/>
              </w:rPr>
              <w:t>2</w:t>
            </w:r>
            <w:r>
              <w:t xml:space="preserve"> </w:t>
            </w:r>
            <w:r>
              <w:rPr>
                <w:sz w:val="20"/>
                <w:szCs w:val="20"/>
              </w:rPr>
              <w:t>Зазначається дата набрання рішенням чинності у разі, коли вона відмінна від дати набрання чинності згідно із частиною п'ятою статті 59 Закону України "Про місцеве самоврядування в Україні" та статтею 12 Закону України "Про засади державної регуляторної політики у сфері господарської діяльності".</w:t>
            </w:r>
          </w:p>
        </w:tc>
      </w:tr>
    </w:tbl>
    <w:p w:rsidR="009504C6" w:rsidRDefault="009504C6" w:rsidP="009504C6">
      <w:pPr>
        <w:pStyle w:val="af0"/>
        <w:jc w:val="center"/>
      </w:pPr>
      <w:r>
        <w:lastRenderedPageBreak/>
        <w:br w:type="textWrapping" w:clear="all"/>
      </w:r>
    </w:p>
    <w:p w:rsidR="009504C6" w:rsidRDefault="009504C6" w:rsidP="009504C6">
      <w:pPr>
        <w:tabs>
          <w:tab w:val="left" w:pos="5745"/>
        </w:tabs>
        <w:rPr>
          <w:lang w:val="uk-UA"/>
        </w:rPr>
      </w:pPr>
      <w:r>
        <w:rPr>
          <w:lang/>
        </w:rPr>
        <w:tab/>
      </w: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r>
        <w:rPr>
          <w:lang w:val="uk-UA"/>
        </w:rPr>
        <w:tab/>
      </w: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Pr="00445D67" w:rsidRDefault="009504C6" w:rsidP="009504C6">
      <w:pPr>
        <w:tabs>
          <w:tab w:val="left" w:pos="5745"/>
        </w:tabs>
        <w:rPr>
          <w:lang w:val="uk-UA"/>
        </w:rPr>
      </w:pPr>
    </w:p>
    <w:p w:rsidR="009504C6" w:rsidRDefault="009504C6" w:rsidP="009504C6">
      <w:pPr>
        <w:pStyle w:val="af0"/>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Додаток 1</w:t>
            </w:r>
            <w:r>
              <w:br/>
              <w:t>до Типового рішення про встановлення ставок та пільг із сплати податку на нерухоме майно, відмінне від земельної ділянки</w:t>
            </w:r>
          </w:p>
        </w:tc>
      </w:tr>
    </w:tbl>
    <w:p w:rsidR="009504C6" w:rsidRDefault="009504C6" w:rsidP="009504C6">
      <w:pPr>
        <w:pStyle w:val="af0"/>
        <w:jc w:val="both"/>
      </w:pPr>
      <w:r>
        <w:br w:type="textWrapping" w:clear="all"/>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rPr>
                <w:sz w:val="20"/>
                <w:szCs w:val="20"/>
              </w:rPr>
            </w:pPr>
            <w:r>
              <w:t>ЗАТВЕРДЖЕНО</w:t>
            </w:r>
            <w:r>
              <w:br/>
              <w:t xml:space="preserve"> рішенням </w:t>
            </w:r>
            <w:r>
              <w:rPr>
                <w:lang w:val="uk-UA"/>
              </w:rPr>
              <w:t xml:space="preserve">18 сесії сьомого скликання </w:t>
            </w:r>
            <w:r>
              <w:rPr>
                <w:u w:val="single"/>
                <w:lang w:val="uk-UA"/>
              </w:rPr>
              <w:t>Лемешівської сільської ради</w:t>
            </w:r>
            <w:r>
              <w:br/>
            </w:r>
            <w:r>
              <w:rPr>
                <w:sz w:val="20"/>
                <w:szCs w:val="20"/>
              </w:rPr>
              <w:t xml:space="preserve"> (найменування сільської, селищної, </w:t>
            </w:r>
            <w:r>
              <w:rPr>
                <w:sz w:val="20"/>
                <w:szCs w:val="20"/>
              </w:rPr>
              <w:br/>
              <w:t xml:space="preserve">  міської ради/ради об'єднаних </w:t>
            </w:r>
            <w:r>
              <w:rPr>
                <w:sz w:val="20"/>
                <w:szCs w:val="20"/>
              </w:rPr>
              <w:br/>
              <w:t>  територіальних громад)</w:t>
            </w:r>
          </w:p>
          <w:p w:rsidR="009504C6" w:rsidRPr="00E53917" w:rsidRDefault="009504C6" w:rsidP="00307625">
            <w:pPr>
              <w:pStyle w:val="af0"/>
              <w:rPr>
                <w:lang w:val="uk-UA"/>
              </w:rPr>
            </w:pPr>
            <w:r>
              <w:t xml:space="preserve">від </w:t>
            </w:r>
            <w:r>
              <w:rPr>
                <w:u w:val="single"/>
                <w:lang w:val="uk-UA"/>
              </w:rPr>
              <w:t>26</w:t>
            </w:r>
            <w:r>
              <w:t xml:space="preserve"> </w:t>
            </w:r>
            <w:r>
              <w:rPr>
                <w:u w:val="single"/>
                <w:lang w:val="uk-UA"/>
              </w:rPr>
              <w:t>червня</w:t>
            </w:r>
            <w:r>
              <w:t xml:space="preserve"> </w:t>
            </w:r>
            <w:r w:rsidRPr="00042DFF">
              <w:rPr>
                <w:u w:val="single"/>
              </w:rPr>
              <w:t>20</w:t>
            </w:r>
            <w:r w:rsidRPr="00042DFF">
              <w:rPr>
                <w:u w:val="single"/>
                <w:lang w:val="uk-UA"/>
              </w:rPr>
              <w:t>18</w:t>
            </w:r>
            <w:r>
              <w:t xml:space="preserve"> р. N </w:t>
            </w:r>
            <w:r>
              <w:rPr>
                <w:u w:val="single"/>
                <w:lang w:val="uk-UA"/>
              </w:rPr>
              <w:t>130</w:t>
            </w:r>
          </w:p>
        </w:tc>
      </w:tr>
    </w:tbl>
    <w:p w:rsidR="009504C6" w:rsidRDefault="009504C6" w:rsidP="009504C6">
      <w:pPr>
        <w:pStyle w:val="af0"/>
        <w:jc w:val="both"/>
      </w:pPr>
      <w:r>
        <w:br w:type="textWrapping" w:clear="all"/>
      </w:r>
    </w:p>
    <w:p w:rsidR="009504C6" w:rsidRDefault="009504C6" w:rsidP="009504C6">
      <w:pPr>
        <w:pStyle w:val="3"/>
        <w:jc w:val="center"/>
        <w:rPr>
          <w:vertAlign w:val="superscript"/>
        </w:rPr>
      </w:pPr>
      <w:r w:rsidRPr="00E53917">
        <w:rPr>
          <w:b/>
        </w:rPr>
        <w:t>СТАВКИ</w:t>
      </w:r>
      <w:r w:rsidRPr="00E53917">
        <w:rPr>
          <w:b/>
        </w:rPr>
        <w:br/>
        <w:t>податку на нерухоме майно, відмінне від земельної ділянки</w:t>
      </w:r>
      <w:r>
        <w:rPr>
          <w:vertAlign w:val="superscript"/>
        </w:rPr>
        <w:t xml:space="preserve"> 1</w:t>
      </w:r>
    </w:p>
    <w:p w:rsidR="009504C6" w:rsidRDefault="009504C6" w:rsidP="009504C6">
      <w:pPr>
        <w:pStyle w:val="af0"/>
        <w:jc w:val="both"/>
      </w:pPr>
      <w:r>
        <w:t xml:space="preserve">Ставки встановлюються на </w:t>
      </w:r>
      <w:r>
        <w:rPr>
          <w:u w:val="single"/>
          <w:lang w:val="uk-UA"/>
        </w:rPr>
        <w:t>2019</w:t>
      </w:r>
      <w:r>
        <w:t xml:space="preserve"> рік та вводяться в дію з </w:t>
      </w:r>
      <w:r>
        <w:rPr>
          <w:u w:val="single"/>
          <w:lang w:val="uk-UA"/>
        </w:rPr>
        <w:t>01</w:t>
      </w:r>
      <w:r>
        <w:t xml:space="preserve"> </w:t>
      </w:r>
      <w:r>
        <w:rPr>
          <w:u w:val="single"/>
          <w:lang w:val="uk-UA"/>
        </w:rPr>
        <w:t>січня</w:t>
      </w:r>
      <w:r>
        <w:t xml:space="preserve"> </w:t>
      </w:r>
      <w:r w:rsidRPr="00042DFF">
        <w:rPr>
          <w:u w:val="single"/>
        </w:rPr>
        <w:t>20</w:t>
      </w:r>
      <w:r w:rsidRPr="00042DFF">
        <w:rPr>
          <w:u w:val="single"/>
          <w:lang w:val="uk-UA"/>
        </w:rPr>
        <w:t>19</w:t>
      </w:r>
      <w:r>
        <w:rPr>
          <w:u w:val="single"/>
          <w:lang w:val="uk-UA"/>
        </w:rPr>
        <w:t xml:space="preserve"> </w:t>
      </w:r>
      <w:r>
        <w:t>року.</w:t>
      </w:r>
    </w:p>
    <w:p w:rsidR="009504C6" w:rsidRDefault="009504C6" w:rsidP="009504C6">
      <w:pPr>
        <w:pStyle w:val="af0"/>
        <w:jc w:val="both"/>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83"/>
        <w:gridCol w:w="1162"/>
        <w:gridCol w:w="1441"/>
        <w:gridCol w:w="5747"/>
      </w:tblGrid>
      <w:tr w:rsidR="009504C6" w:rsidTr="00307625">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області</w:t>
            </w:r>
          </w:p>
        </w:tc>
        <w:tc>
          <w:tcPr>
            <w:tcW w:w="6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району</w:t>
            </w:r>
          </w:p>
        </w:tc>
        <w:tc>
          <w:tcPr>
            <w:tcW w:w="7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згідно з КОАТУУ</w:t>
            </w:r>
          </w:p>
        </w:tc>
        <w:tc>
          <w:tcPr>
            <w:tcW w:w="30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 xml:space="preserve">Найменування адміністративно-територіальної одиниці або </w:t>
            </w:r>
            <w:r>
              <w:br/>
              <w:t>населеного пункту, або території об'єднаної територіальної громади</w:t>
            </w:r>
          </w:p>
        </w:tc>
      </w:tr>
      <w:tr w:rsidR="009504C6" w:rsidTr="00307625">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25</w:t>
            </w:r>
          </w:p>
        </w:tc>
        <w:tc>
          <w:tcPr>
            <w:tcW w:w="600"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06</w:t>
            </w:r>
          </w:p>
        </w:tc>
        <w:tc>
          <w:tcPr>
            <w:tcW w:w="750"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7421485600</w:t>
            </w:r>
          </w:p>
        </w:tc>
        <w:tc>
          <w:tcPr>
            <w:tcW w:w="3050"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Лемешівська сільська рада</w:t>
            </w:r>
          </w:p>
        </w:tc>
      </w:tr>
    </w:tbl>
    <w:p w:rsidR="009504C6" w:rsidRDefault="009504C6" w:rsidP="009504C6">
      <w:pPr>
        <w:pStyle w:val="af0"/>
        <w:jc w:val="both"/>
      </w:pPr>
      <w: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16"/>
        <w:gridCol w:w="2583"/>
        <w:gridCol w:w="584"/>
        <w:gridCol w:w="584"/>
        <w:gridCol w:w="1468"/>
        <w:gridCol w:w="584"/>
        <w:gridCol w:w="584"/>
        <w:gridCol w:w="2330"/>
      </w:tblGrid>
      <w:tr w:rsidR="009504C6" w:rsidTr="00307625">
        <w:trPr>
          <w:tblCellSpacing w:w="22" w:type="dxa"/>
        </w:trPr>
        <w:tc>
          <w:tcPr>
            <w:tcW w:w="1746" w:type="pct"/>
            <w:gridSpan w:val="2"/>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Класифікація будівель та споруд</w:t>
            </w:r>
            <w:r>
              <w:rPr>
                <w:vertAlign w:val="superscript"/>
              </w:rPr>
              <w:t xml:space="preserve"> 2</w:t>
            </w:r>
          </w:p>
        </w:tc>
        <w:tc>
          <w:tcPr>
            <w:tcW w:w="3186" w:type="pct"/>
            <w:gridSpan w:val="6"/>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Ставки податку</w:t>
            </w:r>
            <w:r>
              <w:rPr>
                <w:vertAlign w:val="superscript"/>
              </w:rPr>
              <w:t xml:space="preserve"> 3</w:t>
            </w:r>
            <w:r>
              <w:t xml:space="preserve"> за 1 кв. метр</w:t>
            </w:r>
            <w:r>
              <w:br/>
              <w:t>(відсотків розміру мінімальної заробітної плати)</w:t>
            </w:r>
          </w:p>
        </w:tc>
      </w:tr>
      <w:tr w:rsidR="009504C6" w:rsidTr="00307625">
        <w:trPr>
          <w:tblCellSpacing w:w="22" w:type="dxa"/>
        </w:trPr>
        <w:tc>
          <w:tcPr>
            <w:tcW w:w="388" w:type="pct"/>
            <w:vMerge w:val="restar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w:t>
            </w:r>
            <w:r>
              <w:rPr>
                <w:vertAlign w:val="superscript"/>
              </w:rPr>
              <w:t xml:space="preserve"> 2</w:t>
            </w:r>
          </w:p>
        </w:tc>
        <w:tc>
          <w:tcPr>
            <w:tcW w:w="1336" w:type="pct"/>
            <w:vMerge w:val="restar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w:t>
            </w:r>
            <w:r>
              <w:rPr>
                <w:vertAlign w:val="superscript"/>
              </w:rPr>
              <w:t xml:space="preserve"> 2</w:t>
            </w:r>
          </w:p>
        </w:tc>
        <w:tc>
          <w:tcPr>
            <w:tcW w:w="1366" w:type="pct"/>
            <w:gridSpan w:val="3"/>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юридичних осіб</w:t>
            </w:r>
          </w:p>
        </w:tc>
        <w:tc>
          <w:tcPr>
            <w:tcW w:w="1798" w:type="pct"/>
            <w:gridSpan w:val="3"/>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фізичних осіб</w:t>
            </w:r>
          </w:p>
        </w:tc>
      </w:tr>
      <w:tr w:rsidR="009504C6" w:rsidTr="00307625">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rPr>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rPr>
                <w:sz w:val="24"/>
              </w:rPr>
            </w:pP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 зона</w:t>
            </w:r>
            <w:r>
              <w:rPr>
                <w:vertAlign w:val="superscript"/>
              </w:rPr>
              <w:t xml:space="preserve"> 4</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2 зона</w:t>
            </w:r>
            <w:r>
              <w:rPr>
                <w:vertAlign w:val="superscript"/>
              </w:rPr>
              <w:t xml:space="preserve"> 4</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3 зона</w:t>
            </w:r>
            <w:r>
              <w:rPr>
                <w:vertAlign w:val="superscript"/>
              </w:rPr>
              <w:t xml:space="preserve"> 4</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 зона</w:t>
            </w:r>
            <w:r>
              <w:rPr>
                <w:vertAlign w:val="superscript"/>
              </w:rPr>
              <w:t xml:space="preserve"> 4</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2 зона</w:t>
            </w:r>
            <w:r>
              <w:rPr>
                <w:vertAlign w:val="superscript"/>
              </w:rPr>
              <w:t xml:space="preserve"> 4</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3 зона</w:t>
            </w:r>
            <w:r>
              <w:rPr>
                <w:vertAlign w:val="superscript"/>
              </w:rPr>
              <w:t xml:space="preserve"> 4</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житлові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одноквартирні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одноквартирні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Будинки одноквартирні масової забудови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Котеджі та будинки одноквартирні підвищеної комфортності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Будинки садибного типу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Будинки дачні та садові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з двома та більше квартирами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з двома квартирами</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двоквартирні масової забудови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Котеджі та будинки двоквартирні підвищеної комфортності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з трьома та більше квартирами</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багатоквартирні масової забудови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багатоквартирні підвищеної комфортності, індивідуальні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житлові готельного типу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Гуртожитки</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Гуртожитки для робітників та службовців</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Гуртожитки для студентів вищих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Гуртожитки для учнів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Будинки-інтернати для </w:t>
            </w:r>
            <w:r>
              <w:lastRenderedPageBreak/>
              <w:t>людей похилого віку та інвалідів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lastRenderedPageBreak/>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1130.5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Будинки дитини та сирітські будинки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Будинки для біженців, притулки для бездомних</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для колективного проживання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нежитлові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Готелі, ресторани та подібні будівлі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готельні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Готелі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Мотелі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Кемпінги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Пансіонати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Ресторани та бари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Інші будівлі для тимчасового проживання</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Туристичні бази та гірські притулки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Дитячі та сімейні табори відпочинку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Центри та будинки відпочинку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Інші будівлі для тимчасового проживання, не класифіковані раніше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офісні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офісні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органів державного та місцевого управління</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фінансового обслуговування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органів правосуддя</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закордонних представництв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Адміністративно-</w:t>
            </w:r>
            <w:r>
              <w:lastRenderedPageBreak/>
              <w:t xml:space="preserve">побутові будівлі промислових підприємств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lastRenderedPageBreak/>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1220.9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для конторських та адміністративних цілей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торговельні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торговельні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Торгові центри, універмаги, магазини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Криті ринки, павільйони та зали для ярмарків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Станції технічного обслуговування автомобілів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Їдальні, кафе, закусочні тощо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Бази та склади підприємств торгівлі і громадського харчування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підприємств побутового обслуговування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торговельні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транспорту та засобів зв'язку</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Вокзали, аеровокзали, будівлі засобів зв'язку та пов'язані з ними будівлі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Автовокзали та інші будівлі автомобільного 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Вокзали та інші будівлі залізничного 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міського електротранспорту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Аеровокзали та інші будівлі повітряного 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Морські та річкові вокзали, маяки та </w:t>
            </w:r>
            <w:r>
              <w:lastRenderedPageBreak/>
              <w:t xml:space="preserve">пов'язані з ними будівлі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1241.6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станцій підвісних та канатних доріг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центрів радіо- та телевізійного мовлення, телефонних станцій, телекомунікаційних центрів тощо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Ангари для літаків, локомотивні, вагонні, трамвайні та тролейбусні депо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транспорту та засобів зв'язку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Гаражі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Гаражі наземні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Гаражі підземні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Стоянки автомобільні криті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Навіси для велосипедів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промислові та склади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промислові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машинобудування та металообробної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чорної металургії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хімічної та нафтохімічної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легкої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харчової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підприємств медичної та мікробіологічної </w:t>
            </w:r>
            <w:r>
              <w:lastRenderedPageBreak/>
              <w:t>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1251.7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лісової, деревообробної та целюлозно-паперової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будівельної індустрії, будівельних матеріалів та виробів, скляної та фарфоро-фаянсової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інших промислових виробництв, включаючи поліграфічне</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Резервуари, силоси та склади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Резервуари для нафти, нафтопродуктів та газу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Резервуари та ємності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Силоси для зерна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Силоси для цементу та інших сипучих матеріалів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Склади спеціальні товарні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Холодильники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Складські майданчики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Склади універсальні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Склади та сховища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для публічних виступів, закладів освітнього, медичного та оздоровчого призначення</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для публічних виступів</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Театри, кінотеатри та концертні зали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Зали засідань та багатоцільові зали для публічних виступів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Цирки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1261.4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Казино, ігорні будинки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Музичні та танцювальні зали, дискотеки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для публічних виступів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Музеї та бібліотеки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Музеї та художні галереї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Бібліотеки, книгосховища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Технічні центри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Планетарії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архівів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зоологічних та ботанічних садів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навчальних та дослідних закладів</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науково-дослідних та проектно-вишукувальних установ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вищих навчальних закладів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шкіл та інших середніх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професійно-технічних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дошкільних та позашкільних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спеціальних навчальних закладів для дітей з особливими потребами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закладів з фахової перепідготовки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метеорологічних станцій, обсерваторій</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освітніх та </w:t>
            </w:r>
            <w:r>
              <w:lastRenderedPageBreak/>
              <w:t>науково-дослідних закладів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1264</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лікарень та оздоровчих закладів</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Лікарні багатопрофільні територіального обслуговування,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Лікарні профільні, диспансери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Материнські та дитячі реабілітаційні центри, пологові будинки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Поліклініки, пункти медичного обслуговування та консультації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Шпиталі виправних закладів, в'язниць та Збройних Сил</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Санаторії, профілакторії та центри функціональної реабілітації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Заклади лікувально-профілактичні та оздоровчі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Зали спортивні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Зали гімнастичні, баскетбольні, волейбольні, тенісні тощо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Басейни криті для плавання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Хокейні та льодові стадіони криті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Манежі легкоатлетичні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Тири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Зали спортивні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нежитлові інші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сільськогосподарського призначення, лісівництва та рибного господарства</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для </w:t>
            </w:r>
            <w:r>
              <w:lastRenderedPageBreak/>
              <w:t>тваринництва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1271.2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птахівництва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зберігання зерна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силосні та сінажні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садівництва, виноградарства та виноробства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тепличного господарства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рибного господарства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лісівництва та звірівництва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сільськогосподарського призначення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для культової та релігійної діяльності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Церкви, собори, костьоли, мечеті, синагоги тощо</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Похоронні бюро та ритуальні зали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Цвинтарі та крематорії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Пам'ятки історичні та такі, що охороняються державою</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1273.1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Пам'ятки історії та архітектури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1273.2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Археологічні розкопки, руїни та історичні місця, що охороняються державою</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1273.3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Меморіали, художньо-декоративні будівлі, статуї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інші, не класифіковані раніше</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Казарми Збройних Сил</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1274.2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поліцейських та пожежних служб</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виправних закладів, в'язниць та слідчих ізоляторів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лазень та пралень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з облаштування населених пунктів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bl>
    <w:p w:rsidR="009504C6" w:rsidRDefault="009504C6" w:rsidP="009504C6">
      <w:pPr>
        <w:pStyle w:val="af0"/>
        <w:jc w:val="both"/>
      </w:pPr>
      <w:r>
        <w:br w:type="textWrapping" w:clear="all"/>
      </w:r>
    </w:p>
    <w:p w:rsidR="009504C6" w:rsidRDefault="009504C6" w:rsidP="009504C6">
      <w:pPr>
        <w:pStyle w:val="af0"/>
        <w:jc w:val="both"/>
        <w:rPr>
          <w:sz w:val="20"/>
          <w:szCs w:val="20"/>
        </w:rPr>
      </w:pPr>
      <w:r>
        <w:t>____________</w:t>
      </w:r>
      <w:r>
        <w:br/>
      </w:r>
      <w:r>
        <w:rPr>
          <w:vertAlign w:val="superscript"/>
        </w:rPr>
        <w:t>1</w:t>
      </w:r>
      <w:r>
        <w:t xml:space="preserve"> </w:t>
      </w:r>
      <w:r>
        <w:rPr>
          <w:sz w:val="20"/>
          <w:szCs w:val="20"/>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9504C6" w:rsidRDefault="009504C6" w:rsidP="009504C6">
      <w:pPr>
        <w:pStyle w:val="af0"/>
        <w:jc w:val="both"/>
        <w:rPr>
          <w:sz w:val="20"/>
          <w:szCs w:val="20"/>
        </w:rPr>
      </w:pPr>
      <w:r>
        <w:rPr>
          <w:vertAlign w:val="superscript"/>
        </w:rPr>
        <w:t>2</w:t>
      </w:r>
      <w:r>
        <w:t xml:space="preserve"> </w:t>
      </w:r>
      <w:r>
        <w:rPr>
          <w:sz w:val="20"/>
          <w:szCs w:val="20"/>
        </w:rPr>
        <w:t>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N 507.</w:t>
      </w:r>
    </w:p>
    <w:p w:rsidR="009504C6" w:rsidRDefault="009504C6" w:rsidP="009504C6">
      <w:pPr>
        <w:pStyle w:val="af0"/>
        <w:jc w:val="both"/>
        <w:rPr>
          <w:sz w:val="20"/>
          <w:szCs w:val="20"/>
        </w:rPr>
      </w:pPr>
      <w:r>
        <w:rPr>
          <w:vertAlign w:val="superscript"/>
        </w:rPr>
        <w:t>3</w:t>
      </w:r>
      <w:r>
        <w:t xml:space="preserve"> </w:t>
      </w:r>
      <w:r>
        <w:rPr>
          <w:sz w:val="20"/>
          <w:szCs w:val="20"/>
        </w:rPr>
        <w:t>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w:t>
      </w:r>
    </w:p>
    <w:p w:rsidR="009504C6" w:rsidRDefault="009504C6" w:rsidP="009504C6">
      <w:pPr>
        <w:pStyle w:val="af0"/>
        <w:jc w:val="both"/>
        <w:rPr>
          <w:sz w:val="20"/>
          <w:szCs w:val="20"/>
        </w:rPr>
      </w:pPr>
      <w:r>
        <w:rPr>
          <w:vertAlign w:val="superscript"/>
        </w:rPr>
        <w:t>4</w:t>
      </w:r>
      <w:r>
        <w:t xml:space="preserve"> </w:t>
      </w:r>
      <w:r>
        <w:rPr>
          <w:sz w:val="20"/>
          <w:szCs w:val="20"/>
        </w:rPr>
        <w:t>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p w:rsidR="009504C6" w:rsidRDefault="009504C6" w:rsidP="009504C6">
      <w:pPr>
        <w:pStyle w:val="af0"/>
        <w:jc w:val="both"/>
        <w:rPr>
          <w:sz w:val="20"/>
          <w:szCs w:val="20"/>
        </w:rPr>
      </w:pPr>
      <w:r>
        <w:rPr>
          <w:vertAlign w:val="superscript"/>
        </w:rPr>
        <w:t>5</w:t>
      </w:r>
      <w:r>
        <w:t xml:space="preserve"> </w:t>
      </w:r>
      <w:r>
        <w:rPr>
          <w:sz w:val="20"/>
          <w:szCs w:val="20"/>
        </w:rPr>
        <w:t>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9504C6" w:rsidRDefault="009504C6" w:rsidP="009504C6">
      <w:pPr>
        <w:tabs>
          <w:tab w:val="left" w:pos="5445"/>
        </w:tabs>
        <w:rPr>
          <w:lang w:val="uk-UA"/>
        </w:rPr>
      </w:pPr>
      <w:r>
        <w:rPr>
          <w:lang/>
        </w:rPr>
        <w:tab/>
      </w: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6120"/>
        </w:tabs>
      </w:pPr>
      <w:r>
        <w:rPr>
          <w:lang w:val="uk-UA"/>
        </w:rPr>
        <w:tab/>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Додаток 2</w:t>
            </w:r>
            <w:r>
              <w:br/>
              <w:t>до Типового рішення про встановлення ставок та пільг із сплати податку на нерухоме майно, відмінне від земельної ділянки</w:t>
            </w:r>
          </w:p>
        </w:tc>
      </w:tr>
    </w:tbl>
    <w:p w:rsidR="009504C6" w:rsidRDefault="009504C6" w:rsidP="009504C6">
      <w:pPr>
        <w:pStyle w:val="af0"/>
        <w:jc w:val="right"/>
        <w:rPr>
          <w:lang w:val="uk-UA"/>
        </w:rPr>
      </w:pPr>
    </w:p>
    <w:p w:rsidR="009504C6" w:rsidRDefault="009504C6" w:rsidP="009504C6">
      <w:pPr>
        <w:pStyle w:val="af0"/>
        <w:jc w:val="right"/>
        <w:rPr>
          <w:lang w:val="uk-UA"/>
        </w:rPr>
      </w:pPr>
    </w:p>
    <w:p w:rsidR="009504C6" w:rsidRDefault="009504C6" w:rsidP="009504C6">
      <w:pPr>
        <w:pStyle w:val="af0"/>
        <w:jc w:val="right"/>
        <w:rPr>
          <w:lang w:val="uk-UA"/>
        </w:rPr>
      </w:pPr>
    </w:p>
    <w:p w:rsidR="009504C6" w:rsidRDefault="009504C6" w:rsidP="009504C6">
      <w:pPr>
        <w:pStyle w:val="af0"/>
        <w:jc w:val="both"/>
      </w:pPr>
      <w:r>
        <w:lastRenderedPageBreak/>
        <w:tab/>
      </w:r>
      <w:r>
        <w:br w:type="textWrapping" w:clear="all"/>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rPr>
                <w:sz w:val="20"/>
                <w:szCs w:val="20"/>
              </w:rPr>
            </w:pPr>
            <w:r>
              <w:t>ЗАТВЕРДЖЕНО</w:t>
            </w:r>
            <w:r>
              <w:br/>
              <w:t xml:space="preserve"> рішенням </w:t>
            </w:r>
            <w:r>
              <w:rPr>
                <w:lang w:val="uk-UA"/>
              </w:rPr>
              <w:t xml:space="preserve">18 сесії сьомого скликання </w:t>
            </w:r>
            <w:r>
              <w:rPr>
                <w:u w:val="single"/>
                <w:lang w:val="uk-UA"/>
              </w:rPr>
              <w:t>Лемешівської сільської ради</w:t>
            </w:r>
            <w:r>
              <w:br/>
            </w:r>
            <w:r>
              <w:rPr>
                <w:sz w:val="20"/>
                <w:szCs w:val="20"/>
              </w:rPr>
              <w:t xml:space="preserve"> (найменування сільської, селищної, </w:t>
            </w:r>
            <w:r>
              <w:rPr>
                <w:sz w:val="20"/>
                <w:szCs w:val="20"/>
              </w:rPr>
              <w:br/>
              <w:t xml:space="preserve">  міської ради/ради об'єднаних </w:t>
            </w:r>
            <w:r>
              <w:rPr>
                <w:sz w:val="20"/>
                <w:szCs w:val="20"/>
              </w:rPr>
              <w:br/>
              <w:t>  територіальних громад)</w:t>
            </w:r>
          </w:p>
          <w:p w:rsidR="009504C6" w:rsidRPr="00E53917" w:rsidRDefault="009504C6" w:rsidP="00307625">
            <w:pPr>
              <w:pStyle w:val="af0"/>
              <w:rPr>
                <w:lang w:val="uk-UA"/>
              </w:rPr>
            </w:pPr>
            <w:r>
              <w:t xml:space="preserve">від </w:t>
            </w:r>
            <w:r>
              <w:rPr>
                <w:u w:val="single"/>
                <w:lang w:val="uk-UA"/>
              </w:rPr>
              <w:t>26</w:t>
            </w:r>
            <w:r>
              <w:t xml:space="preserve"> </w:t>
            </w:r>
            <w:r>
              <w:rPr>
                <w:u w:val="single"/>
                <w:lang w:val="uk-UA"/>
              </w:rPr>
              <w:t>червня</w:t>
            </w:r>
            <w:r>
              <w:t xml:space="preserve"> </w:t>
            </w:r>
            <w:r w:rsidRPr="00042DFF">
              <w:rPr>
                <w:u w:val="single"/>
              </w:rPr>
              <w:t>20</w:t>
            </w:r>
            <w:r w:rsidRPr="00042DFF">
              <w:rPr>
                <w:u w:val="single"/>
                <w:lang w:val="uk-UA"/>
              </w:rPr>
              <w:t>18</w:t>
            </w:r>
            <w:r>
              <w:t xml:space="preserve"> р. N </w:t>
            </w:r>
            <w:r>
              <w:rPr>
                <w:u w:val="single"/>
                <w:lang w:val="uk-UA"/>
              </w:rPr>
              <w:t>130</w:t>
            </w:r>
          </w:p>
        </w:tc>
      </w:tr>
    </w:tbl>
    <w:p w:rsidR="009504C6" w:rsidRDefault="009504C6" w:rsidP="009504C6">
      <w:pPr>
        <w:pStyle w:val="af0"/>
        <w:tabs>
          <w:tab w:val="left" w:pos="5355"/>
        </w:tabs>
        <w:jc w:val="both"/>
      </w:pPr>
    </w:p>
    <w:p w:rsidR="009504C6" w:rsidRDefault="009504C6" w:rsidP="009504C6">
      <w:pPr>
        <w:pStyle w:val="af0"/>
        <w:jc w:val="both"/>
      </w:pPr>
      <w:r>
        <w:br w:type="textWrapping" w:clear="all"/>
      </w:r>
    </w:p>
    <w:p w:rsidR="009504C6" w:rsidRDefault="009504C6" w:rsidP="009504C6">
      <w:pPr>
        <w:pStyle w:val="3"/>
        <w:jc w:val="center"/>
        <w:rPr>
          <w:vertAlign w:val="superscript"/>
        </w:rPr>
      </w:pPr>
      <w:r w:rsidRPr="00146466">
        <w:rPr>
          <w:b/>
        </w:rPr>
        <w:t>ПЕРЕЛІК</w:t>
      </w:r>
      <w:r w:rsidRPr="00146466">
        <w:rPr>
          <w:b/>
        </w:rPr>
        <w:br/>
      </w:r>
      <w: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Pr>
          <w:vertAlign w:val="superscript"/>
        </w:rPr>
        <w:t xml:space="preserve"> 1</w:t>
      </w:r>
    </w:p>
    <w:p w:rsidR="009504C6" w:rsidRDefault="009504C6" w:rsidP="009504C6">
      <w:pPr>
        <w:pStyle w:val="af0"/>
        <w:jc w:val="both"/>
      </w:pPr>
      <w:r>
        <w:t xml:space="preserve">Пільги встановлюються на </w:t>
      </w:r>
      <w:r>
        <w:rPr>
          <w:u w:val="single"/>
          <w:lang w:val="uk-UA"/>
        </w:rPr>
        <w:t>2019</w:t>
      </w:r>
      <w:r>
        <w:t xml:space="preserve"> рік та вводяться в дію з </w:t>
      </w:r>
      <w:r>
        <w:rPr>
          <w:u w:val="single"/>
          <w:lang w:val="uk-UA"/>
        </w:rPr>
        <w:t>01</w:t>
      </w:r>
      <w:r>
        <w:t xml:space="preserve"> </w:t>
      </w:r>
      <w:r>
        <w:rPr>
          <w:u w:val="single"/>
          <w:lang w:val="uk-UA"/>
        </w:rPr>
        <w:t>січня</w:t>
      </w:r>
      <w:r>
        <w:t xml:space="preserve"> 20</w:t>
      </w:r>
      <w:r>
        <w:rPr>
          <w:u w:val="single"/>
          <w:lang w:val="uk-UA"/>
        </w:rPr>
        <w:t>19</w:t>
      </w:r>
      <w:r>
        <w:t xml:space="preserve"> року.</w:t>
      </w:r>
    </w:p>
    <w:p w:rsidR="009504C6" w:rsidRDefault="009504C6" w:rsidP="009504C6">
      <w:pPr>
        <w:pStyle w:val="af0"/>
        <w:jc w:val="both"/>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928"/>
        <w:gridCol w:w="1441"/>
        <w:gridCol w:w="1907"/>
        <w:gridCol w:w="4257"/>
      </w:tblGrid>
      <w:tr w:rsidR="009504C6" w:rsidTr="00307625">
        <w:trPr>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області</w:t>
            </w:r>
          </w:p>
        </w:tc>
        <w:tc>
          <w:tcPr>
            <w:tcW w:w="7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району</w:t>
            </w:r>
          </w:p>
        </w:tc>
        <w:tc>
          <w:tcPr>
            <w:tcW w:w="10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згідно з КОАТУУ</w:t>
            </w:r>
          </w:p>
        </w:tc>
        <w:tc>
          <w:tcPr>
            <w:tcW w:w="22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 адміністративно-територіальної одиниці або населеного пункту, або території об'єднаної територіальної громади</w:t>
            </w:r>
          </w:p>
        </w:tc>
      </w:tr>
      <w:tr w:rsidR="009504C6" w:rsidTr="00307625">
        <w:trPr>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9504C6" w:rsidRPr="00146466" w:rsidRDefault="009504C6" w:rsidP="00307625">
            <w:pPr>
              <w:pStyle w:val="af0"/>
              <w:jc w:val="center"/>
              <w:rPr>
                <w:lang w:val="uk-UA"/>
              </w:rPr>
            </w:pPr>
            <w:r>
              <w:rPr>
                <w:lang w:val="uk-UA"/>
              </w:rPr>
              <w:t>25</w:t>
            </w:r>
          </w:p>
        </w:tc>
        <w:tc>
          <w:tcPr>
            <w:tcW w:w="750" w:type="pct"/>
            <w:tcBorders>
              <w:top w:val="outset" w:sz="6" w:space="0" w:color="auto"/>
              <w:left w:val="outset" w:sz="6" w:space="0" w:color="auto"/>
              <w:bottom w:val="outset" w:sz="6" w:space="0" w:color="auto"/>
              <w:right w:val="outset" w:sz="6" w:space="0" w:color="auto"/>
            </w:tcBorders>
            <w:hideMark/>
          </w:tcPr>
          <w:p w:rsidR="009504C6" w:rsidRPr="00146466" w:rsidRDefault="009504C6" w:rsidP="00307625">
            <w:pPr>
              <w:pStyle w:val="af0"/>
              <w:jc w:val="center"/>
              <w:rPr>
                <w:lang w:val="uk-UA"/>
              </w:rPr>
            </w:pPr>
            <w:r>
              <w:rPr>
                <w:lang w:val="uk-UA"/>
              </w:rPr>
              <w:t>06</w:t>
            </w:r>
          </w:p>
        </w:tc>
        <w:tc>
          <w:tcPr>
            <w:tcW w:w="1000" w:type="pct"/>
            <w:tcBorders>
              <w:top w:val="outset" w:sz="6" w:space="0" w:color="auto"/>
              <w:left w:val="outset" w:sz="6" w:space="0" w:color="auto"/>
              <w:bottom w:val="outset" w:sz="6" w:space="0" w:color="auto"/>
              <w:right w:val="outset" w:sz="6" w:space="0" w:color="auto"/>
            </w:tcBorders>
            <w:hideMark/>
          </w:tcPr>
          <w:p w:rsidR="009504C6" w:rsidRPr="00146466" w:rsidRDefault="009504C6" w:rsidP="00307625">
            <w:pPr>
              <w:pStyle w:val="af0"/>
              <w:jc w:val="center"/>
              <w:rPr>
                <w:lang w:val="uk-UA"/>
              </w:rPr>
            </w:pPr>
            <w:r>
              <w:rPr>
                <w:lang w:val="uk-UA"/>
              </w:rPr>
              <w:t>7421485600</w:t>
            </w:r>
          </w:p>
        </w:tc>
        <w:tc>
          <w:tcPr>
            <w:tcW w:w="2250" w:type="pct"/>
            <w:tcBorders>
              <w:top w:val="outset" w:sz="6" w:space="0" w:color="auto"/>
              <w:left w:val="outset" w:sz="6" w:space="0" w:color="auto"/>
              <w:bottom w:val="outset" w:sz="6" w:space="0" w:color="auto"/>
              <w:right w:val="outset" w:sz="6" w:space="0" w:color="auto"/>
            </w:tcBorders>
            <w:hideMark/>
          </w:tcPr>
          <w:p w:rsidR="009504C6" w:rsidRPr="00146466" w:rsidRDefault="009504C6" w:rsidP="00307625">
            <w:pPr>
              <w:pStyle w:val="af0"/>
              <w:jc w:val="center"/>
              <w:rPr>
                <w:lang w:val="uk-UA"/>
              </w:rPr>
            </w:pPr>
            <w:r>
              <w:rPr>
                <w:lang w:val="uk-UA"/>
              </w:rPr>
              <w:t>Лемешівська сільська рада</w:t>
            </w:r>
          </w:p>
        </w:tc>
      </w:tr>
    </w:tbl>
    <w:p w:rsidR="009504C6" w:rsidRDefault="009504C6" w:rsidP="009504C6">
      <w:pPr>
        <w:pStyle w:val="af0"/>
        <w:jc w:val="both"/>
      </w:pPr>
      <w:r>
        <w:br w:type="textWrapping" w:clear="all"/>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32"/>
        <w:gridCol w:w="2739"/>
      </w:tblGrid>
      <w:tr w:rsidR="009504C6" w:rsidTr="00307625">
        <w:tc>
          <w:tcPr>
            <w:tcW w:w="3569" w:type="pct"/>
            <w:vAlign w:val="center"/>
            <w:hideMark/>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Група платників, категорія/класифікація</w:t>
            </w:r>
            <w:r>
              <w:rPr>
                <w:rFonts w:ascii="Times New Roman" w:hAnsi="Times New Roman"/>
                <w:sz w:val="24"/>
                <w:szCs w:val="24"/>
              </w:rPr>
              <w:br/>
              <w:t>будівель та споруд</w:t>
            </w:r>
          </w:p>
        </w:tc>
        <w:tc>
          <w:tcPr>
            <w:tcW w:w="1431" w:type="pct"/>
            <w:vAlign w:val="center"/>
            <w:hideMark/>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Розмір пільги</w:t>
            </w:r>
            <w:r>
              <w:rPr>
                <w:rFonts w:ascii="Times New Roman" w:hAnsi="Times New Roman"/>
                <w:sz w:val="24"/>
                <w:szCs w:val="24"/>
              </w:rPr>
              <w:br/>
              <w:t>(відсотків суми податкового зобов’язання за рік)</w:t>
            </w:r>
          </w:p>
        </w:tc>
      </w:tr>
      <w:tr w:rsidR="009504C6" w:rsidTr="00307625">
        <w:tc>
          <w:tcPr>
            <w:tcW w:w="3569" w:type="pct"/>
            <w:vAlign w:val="center"/>
          </w:tcPr>
          <w:p w:rsidR="009504C6" w:rsidRPr="00CC7AF6" w:rsidRDefault="009504C6" w:rsidP="00307625">
            <w:pPr>
              <w:ind w:right="-54" w:firstLine="900"/>
              <w:jc w:val="both"/>
              <w:rPr>
                <w:color w:val="000000"/>
                <w:sz w:val="24"/>
              </w:rPr>
            </w:pPr>
            <w:r w:rsidRPr="00CC7AF6">
              <w:rPr>
                <w:color w:val="000000"/>
                <w:sz w:val="24"/>
              </w:rPr>
              <w:t>- об’єкти нежитлової нерухомості некомерційного призначення фізичних осіб, які знаходяться виключно в межах присадибних ділянок;</w:t>
            </w:r>
          </w:p>
          <w:p w:rsidR="009504C6" w:rsidRDefault="009504C6" w:rsidP="00307625">
            <w:pPr>
              <w:ind w:right="-54" w:firstLine="900"/>
              <w:jc w:val="both"/>
              <w:rPr>
                <w:sz w:val="24"/>
              </w:rPr>
            </w:pP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r w:rsidR="009504C6" w:rsidTr="00307625">
        <w:tc>
          <w:tcPr>
            <w:tcW w:w="3569" w:type="pct"/>
            <w:vAlign w:val="center"/>
          </w:tcPr>
          <w:p w:rsidR="009504C6" w:rsidRPr="00CC7AF6" w:rsidRDefault="009504C6" w:rsidP="00307625">
            <w:pPr>
              <w:ind w:right="-54" w:firstLine="900"/>
              <w:jc w:val="both"/>
              <w:rPr>
                <w:color w:val="000000"/>
                <w:sz w:val="24"/>
              </w:rPr>
            </w:pPr>
            <w:r w:rsidRPr="00CC7AF6">
              <w:rPr>
                <w:color w:val="000000"/>
                <w:sz w:val="24"/>
              </w:rPr>
              <w:t>- об’єкти житлової нерухомості, в тому числі їх частки, учасників АТО та членів їх сімей на період проходження служби;</w:t>
            </w:r>
          </w:p>
          <w:p w:rsidR="009504C6" w:rsidRPr="00CC7AF6" w:rsidRDefault="009504C6" w:rsidP="00307625">
            <w:pPr>
              <w:ind w:right="-54" w:firstLine="900"/>
              <w:jc w:val="both"/>
              <w:rPr>
                <w:color w:val="000000"/>
                <w:sz w:val="24"/>
              </w:rPr>
            </w:pP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r w:rsidR="009504C6" w:rsidTr="00307625">
        <w:tc>
          <w:tcPr>
            <w:tcW w:w="3569" w:type="pct"/>
            <w:vAlign w:val="center"/>
          </w:tcPr>
          <w:p w:rsidR="009504C6" w:rsidRPr="00CC7AF6" w:rsidRDefault="009504C6" w:rsidP="00307625">
            <w:pPr>
              <w:ind w:right="-54" w:firstLine="900"/>
              <w:jc w:val="both"/>
              <w:rPr>
                <w:color w:val="1C1C1C"/>
                <w:sz w:val="24"/>
              </w:rPr>
            </w:pPr>
            <w:r w:rsidRPr="00CC7AF6">
              <w:rPr>
                <w:color w:val="1C1C1C"/>
                <w:sz w:val="24"/>
              </w:rPr>
              <w:t>- об’єкти житлової та нежитлової нерухомості, які перебувають у власності громадських організацій інвалідів та їх підприємств.</w:t>
            </w:r>
          </w:p>
          <w:p w:rsidR="009504C6" w:rsidRPr="00CC7AF6" w:rsidRDefault="009504C6" w:rsidP="00307625">
            <w:pPr>
              <w:ind w:right="-54" w:firstLine="708"/>
              <w:jc w:val="both"/>
              <w:rPr>
                <w:sz w:val="24"/>
              </w:rPr>
            </w:pPr>
            <w:r w:rsidRPr="00CC7AF6">
              <w:rPr>
                <w:sz w:val="24"/>
              </w:rPr>
              <w:t xml:space="preserve">- об’єкти житлової  нерухомості, в тому числі їх частки, </w:t>
            </w:r>
            <w:r w:rsidRPr="00CC7AF6">
              <w:rPr>
                <w:sz w:val="24"/>
              </w:rPr>
              <w:lastRenderedPageBreak/>
              <w:t>що належать інвалідам  першої  і другої  групи;</w:t>
            </w:r>
          </w:p>
          <w:p w:rsidR="009504C6" w:rsidRPr="00CC7AF6" w:rsidRDefault="009504C6" w:rsidP="00307625">
            <w:pPr>
              <w:ind w:right="-54" w:firstLine="900"/>
              <w:jc w:val="both"/>
              <w:rPr>
                <w:color w:val="000000"/>
                <w:sz w:val="24"/>
              </w:rPr>
            </w:pP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lastRenderedPageBreak/>
              <w:t>100</w:t>
            </w:r>
          </w:p>
        </w:tc>
      </w:tr>
      <w:tr w:rsidR="009504C6" w:rsidTr="00307625">
        <w:tc>
          <w:tcPr>
            <w:tcW w:w="3569" w:type="pct"/>
            <w:vAlign w:val="center"/>
          </w:tcPr>
          <w:p w:rsidR="009504C6" w:rsidRPr="00CC7AF6" w:rsidRDefault="009504C6" w:rsidP="00307625">
            <w:pPr>
              <w:ind w:right="-54" w:firstLine="900"/>
              <w:jc w:val="both"/>
              <w:rPr>
                <w:color w:val="1C1C1C"/>
                <w:sz w:val="24"/>
              </w:rPr>
            </w:pPr>
            <w:r w:rsidRPr="00CC7AF6">
              <w:rPr>
                <w:sz w:val="24"/>
              </w:rPr>
              <w:lastRenderedPageBreak/>
              <w:t>об’єкти житлової нерухомості, в тому числі їх частки, що належать фізичним особам, які виховують  трьох і більше  дітей  віком до 18 років</w:t>
            </w: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bl>
    <w:p w:rsidR="009504C6" w:rsidRDefault="009504C6" w:rsidP="009504C6">
      <w:pPr>
        <w:pStyle w:val="af0"/>
        <w:jc w:val="both"/>
        <w:rPr>
          <w:sz w:val="20"/>
          <w:szCs w:val="20"/>
        </w:rPr>
      </w:pPr>
      <w:r>
        <w:t>____________</w:t>
      </w:r>
      <w:r>
        <w:br/>
      </w:r>
      <w:r>
        <w:rPr>
          <w:vertAlign w:val="superscript"/>
        </w:rPr>
        <w:t xml:space="preserve">1 </w:t>
      </w:r>
      <w:r>
        <w:rPr>
          <w:sz w:val="20"/>
          <w:szCs w:val="20"/>
        </w:rPr>
        <w:t>Пільги визначаються з урахуванням норм підпункту 12.3.7 пункту 12.3 статті 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9504C6" w:rsidRDefault="009504C6" w:rsidP="009504C6">
      <w:pPr>
        <w:pStyle w:val="af0"/>
        <w:jc w:val="both"/>
      </w:pPr>
      <w:r>
        <w:t> </w:t>
      </w:r>
    </w:p>
    <w:p w:rsidR="009504C6" w:rsidRPr="00A74B04" w:rsidRDefault="009504C6" w:rsidP="009504C6">
      <w:pPr>
        <w:rPr>
          <w:lang w:val="uk-UA"/>
        </w:rPr>
      </w:pPr>
      <w:r>
        <w:rPr>
          <w:lang w:val="uk-UA"/>
        </w:rPr>
        <w:t>Сільський голова                                                              В.І.Коновалов</w:t>
      </w:r>
    </w:p>
    <w:p w:rsidR="009504C6" w:rsidRDefault="009504C6" w:rsidP="009504C6">
      <w:pPr>
        <w:jc w:val="center"/>
        <w:rPr>
          <w:noProof/>
          <w:color w:val="000000"/>
          <w:szCs w:val="28"/>
          <w:lang w:val="uk-UA"/>
        </w:rPr>
      </w:pPr>
    </w:p>
    <w:p w:rsidR="009504C6" w:rsidRDefault="009504C6" w:rsidP="009504C6">
      <w:pPr>
        <w:jc w:val="center"/>
        <w:rPr>
          <w:noProof/>
          <w:color w:val="000000"/>
          <w:szCs w:val="28"/>
          <w:lang w:val="uk-UA"/>
        </w:rPr>
      </w:pPr>
      <w:r>
        <w:rPr>
          <w:noProof/>
          <w:color w:val="000000"/>
          <w:szCs w:val="28"/>
          <w:lang w:val="uk-UA"/>
        </w:rPr>
        <w:br w:type="page"/>
      </w:r>
    </w:p>
    <w:p w:rsidR="009504C6" w:rsidRDefault="009504C6" w:rsidP="009504C6">
      <w:pPr>
        <w:pStyle w:val="af0"/>
        <w:jc w:val="both"/>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ЗАТВЕРДЖЕНО</w:t>
            </w:r>
            <w:r>
              <w:br/>
              <w:t>постановою Кабінету Міністрів України</w:t>
            </w:r>
            <w:r>
              <w:br/>
              <w:t>від 24 травня 2017 р. N 483</w:t>
            </w:r>
          </w:p>
        </w:tc>
      </w:tr>
    </w:tbl>
    <w:p w:rsidR="009504C6" w:rsidRDefault="009504C6" w:rsidP="009504C6">
      <w:pPr>
        <w:pStyle w:val="af0"/>
        <w:jc w:val="both"/>
      </w:pPr>
      <w:r>
        <w:br w:type="textWrapping" w:clear="all"/>
      </w:r>
    </w:p>
    <w:p w:rsidR="009504C6" w:rsidRDefault="009504C6" w:rsidP="009504C6">
      <w:pPr>
        <w:pStyle w:val="3"/>
        <w:jc w:val="center"/>
      </w:pPr>
      <w:r>
        <w:t>ТИПОВЕ РІШЕННЯ</w:t>
      </w:r>
      <w:r>
        <w:br/>
        <w:t xml:space="preserve">про встановлення </w:t>
      </w:r>
      <w:r>
        <w:rPr>
          <w:szCs w:val="28"/>
        </w:rPr>
        <w:t>ставок</w:t>
      </w:r>
      <w:r>
        <w:t xml:space="preserve"> та пільг із сплати земельного податку на 2019 рік</w:t>
      </w:r>
    </w:p>
    <w:p w:rsidR="009504C6" w:rsidRDefault="009504C6" w:rsidP="009504C6">
      <w:pPr>
        <w:pStyle w:val="af0"/>
        <w:rPr>
          <w:sz w:val="20"/>
          <w:szCs w:val="20"/>
        </w:rPr>
      </w:pPr>
      <w:r>
        <w:rPr>
          <w:sz w:val="28"/>
          <w:szCs w:val="28"/>
          <w:u w:val="single"/>
        </w:rPr>
        <w:t>Лем</w:t>
      </w:r>
      <w:r>
        <w:rPr>
          <w:sz w:val="28"/>
          <w:szCs w:val="28"/>
          <w:u w:val="single"/>
          <w:lang w:val="uk-UA"/>
        </w:rPr>
        <w:t>ешівська сільська   рада</w:t>
      </w:r>
      <w:r>
        <w:rPr>
          <w:sz w:val="20"/>
          <w:szCs w:val="20"/>
        </w:rPr>
        <w:t xml:space="preserve">                     </w:t>
      </w:r>
    </w:p>
    <w:p w:rsidR="009504C6" w:rsidRDefault="009504C6" w:rsidP="009504C6">
      <w:pPr>
        <w:pStyle w:val="af0"/>
        <w:rPr>
          <w:sz w:val="20"/>
          <w:szCs w:val="20"/>
        </w:rPr>
      </w:pPr>
      <w:r>
        <w:rPr>
          <w:sz w:val="20"/>
          <w:szCs w:val="20"/>
        </w:rPr>
        <w:t>(найменування сільської, селищної, міської ради/ради об'єднаних територіальних громад)</w:t>
      </w:r>
    </w:p>
    <w:p w:rsidR="009504C6" w:rsidRDefault="009504C6" w:rsidP="009504C6">
      <w:pPr>
        <w:pStyle w:val="af0"/>
        <w:jc w:val="center"/>
      </w:pPr>
      <w:r>
        <w:rPr>
          <w:u w:val="single"/>
          <w:lang w:val="uk-UA"/>
        </w:rPr>
        <w:t>Городнянського</w:t>
      </w:r>
      <w:r>
        <w:t xml:space="preserve"> району </w:t>
      </w:r>
      <w:r>
        <w:rPr>
          <w:u w:val="single"/>
          <w:lang w:val="uk-UA"/>
        </w:rPr>
        <w:t>Чернігівської</w:t>
      </w:r>
      <w:r>
        <w:t xml:space="preserve"> області</w:t>
      </w:r>
    </w:p>
    <w:p w:rsidR="009504C6" w:rsidRDefault="009504C6" w:rsidP="009504C6">
      <w:pPr>
        <w:pStyle w:val="af0"/>
        <w:jc w:val="center"/>
      </w:pPr>
      <w:r>
        <w:rPr>
          <w:u w:val="single"/>
          <w:lang w:val="uk-UA"/>
        </w:rPr>
        <w:t>18</w:t>
      </w:r>
      <w:r>
        <w:t xml:space="preserve"> сесія</w:t>
      </w:r>
    </w:p>
    <w:p w:rsidR="009504C6" w:rsidRDefault="009504C6" w:rsidP="009504C6">
      <w:pPr>
        <w:pStyle w:val="af0"/>
        <w:jc w:val="center"/>
      </w:pPr>
      <w:r>
        <w:rPr>
          <w:u w:val="single"/>
          <w:lang w:val="uk-UA"/>
        </w:rPr>
        <w:t>сьомого</w:t>
      </w:r>
      <w:r>
        <w:t xml:space="preserve"> скликання</w:t>
      </w:r>
    </w:p>
    <w:p w:rsidR="009504C6" w:rsidRDefault="009504C6" w:rsidP="009504C6">
      <w:pPr>
        <w:pStyle w:val="af0"/>
        <w:jc w:val="center"/>
        <w:rPr>
          <w:u w:val="single"/>
          <w:lang w:val="uk-UA"/>
        </w:rPr>
      </w:pPr>
      <w:r>
        <w:t xml:space="preserve">Код згідно з КОАТУУ </w:t>
      </w:r>
      <w:r>
        <w:rPr>
          <w:u w:val="single"/>
          <w:lang w:val="uk-UA"/>
        </w:rPr>
        <w:t>7421485600</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5744"/>
        <w:gridCol w:w="2006"/>
        <w:gridCol w:w="2750"/>
      </w:tblGrid>
      <w:tr w:rsidR="009504C6" w:rsidTr="00307625">
        <w:trPr>
          <w:tblCellSpacing w:w="22" w:type="dxa"/>
          <w:jc w:val="center"/>
        </w:trPr>
        <w:tc>
          <w:tcPr>
            <w:tcW w:w="5000" w:type="pct"/>
            <w:gridSpan w:val="3"/>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spacing w:before="0" w:beforeAutospacing="0" w:after="0" w:afterAutospacing="0"/>
              <w:jc w:val="both"/>
              <w:rPr>
                <w:sz w:val="20"/>
                <w:szCs w:val="20"/>
                <w:u w:val="single"/>
                <w:lang w:val="uk-UA"/>
              </w:rPr>
            </w:pPr>
            <w:r>
              <w:rPr>
                <w:lang w:val="uk-UA"/>
              </w:rPr>
              <w:t>Керуючися абзацами другого і третього пункту 284.1 статті 284 Податкового кодексу України та пунктом 24 частини першої статті 26 Закону України "Про місцеве самоврядування в Україні",</w:t>
            </w:r>
            <w:r>
              <w:rPr>
                <w:lang w:val="uk-UA"/>
              </w:rPr>
              <w:br/>
            </w:r>
            <w:r>
              <w:rPr>
                <w:u w:val="single"/>
                <w:lang w:val="uk-UA"/>
              </w:rPr>
              <w:t xml:space="preserve">               Лемешівська сільська рада</w:t>
            </w:r>
            <w:r>
              <w:rPr>
                <w:sz w:val="20"/>
                <w:szCs w:val="20"/>
                <w:u w:val="single"/>
              </w:rPr>
              <w:t>   </w:t>
            </w:r>
            <w:r>
              <w:rPr>
                <w:sz w:val="20"/>
                <w:szCs w:val="20"/>
                <w:u w:val="single"/>
                <w:lang w:val="uk-UA"/>
              </w:rPr>
              <w:t>                                      </w:t>
            </w:r>
          </w:p>
          <w:p w:rsidR="009504C6" w:rsidRDefault="009504C6" w:rsidP="00307625">
            <w:pPr>
              <w:pStyle w:val="af0"/>
              <w:spacing w:before="0" w:beforeAutospacing="0" w:after="0" w:afterAutospacing="0"/>
              <w:jc w:val="both"/>
              <w:rPr>
                <w:sz w:val="20"/>
                <w:szCs w:val="20"/>
                <w:lang w:val="ru-RU"/>
              </w:rPr>
            </w:pPr>
            <w:r>
              <w:rPr>
                <w:sz w:val="20"/>
                <w:szCs w:val="20"/>
              </w:rPr>
              <w:t> (найменування сільської, селищної, міської ради/ради об'єднаних територіальних громад)</w:t>
            </w:r>
          </w:p>
          <w:p w:rsidR="009504C6" w:rsidRDefault="009504C6" w:rsidP="00307625">
            <w:pPr>
              <w:pStyle w:val="af0"/>
              <w:spacing w:before="0" w:beforeAutospacing="0" w:after="0" w:afterAutospacing="0"/>
              <w:jc w:val="both"/>
            </w:pPr>
            <w:r>
              <w:t>ВИРІШИЛА:</w:t>
            </w:r>
          </w:p>
          <w:p w:rsidR="009504C6" w:rsidRDefault="009504C6" w:rsidP="00307625">
            <w:pPr>
              <w:pStyle w:val="af0"/>
              <w:jc w:val="both"/>
            </w:pPr>
            <w:r>
              <w:t xml:space="preserve">1. Установити на території </w:t>
            </w:r>
            <w:r>
              <w:rPr>
                <w:u w:val="single"/>
                <w:lang w:val="uk-UA"/>
              </w:rPr>
              <w:t>сільської</w:t>
            </w:r>
            <w:r>
              <w:t xml:space="preserve"> ради:</w:t>
            </w:r>
          </w:p>
          <w:p w:rsidR="009504C6" w:rsidRDefault="009504C6" w:rsidP="00307625">
            <w:pPr>
              <w:pStyle w:val="af0"/>
              <w:jc w:val="both"/>
            </w:pPr>
            <w:r>
              <w:t>1) ставки земельного податку згідно з додатком 1;</w:t>
            </w:r>
          </w:p>
          <w:p w:rsidR="009504C6" w:rsidRDefault="009504C6" w:rsidP="00307625">
            <w:pPr>
              <w:pStyle w:val="af0"/>
              <w:jc w:val="both"/>
            </w:pPr>
            <w: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9504C6" w:rsidRDefault="009504C6" w:rsidP="00307625">
            <w:pPr>
              <w:pStyle w:val="af0"/>
              <w:jc w:val="both"/>
            </w:pPr>
            <w:r>
              <w:t>2. Оприлюднити рішення в засобах масової інформації або в інший можливий спосіб.</w:t>
            </w:r>
          </w:p>
          <w:p w:rsidR="009504C6" w:rsidRDefault="009504C6" w:rsidP="00307625">
            <w:pPr>
              <w:pStyle w:val="af0"/>
              <w:jc w:val="both"/>
              <w:rPr>
                <w:lang w:val="uk-UA"/>
              </w:rPr>
            </w:pPr>
            <w:r>
              <w:t xml:space="preserve">3. Контроль за виконанням рішення покласти на </w:t>
            </w:r>
          </w:p>
          <w:p w:rsidR="009504C6" w:rsidRDefault="009504C6" w:rsidP="00307625">
            <w:pPr>
              <w:pStyle w:val="af0"/>
              <w:rPr>
                <w:sz w:val="20"/>
                <w:szCs w:val="20"/>
                <w:lang w:val="ru-RU"/>
              </w:rPr>
            </w:pPr>
            <w:r>
              <w:rPr>
                <w:u w:val="single"/>
                <w:lang w:val="uk-UA"/>
              </w:rPr>
              <w:t>сільського голову Лемешівської сільської ради Коновалова В.І.</w:t>
            </w:r>
            <w:r>
              <w:br/>
            </w:r>
            <w:r>
              <w:rPr>
                <w:sz w:val="20"/>
                <w:szCs w:val="20"/>
              </w:rPr>
              <w:t xml:space="preserve">                                                                                                                                                    </w:t>
            </w:r>
            <w:r>
              <w:rPr>
                <w:sz w:val="20"/>
                <w:szCs w:val="20"/>
                <w:lang w:val="uk-UA"/>
              </w:rPr>
              <w:t xml:space="preserve">                                                </w:t>
            </w:r>
            <w:r>
              <w:rPr>
                <w:sz w:val="20"/>
                <w:szCs w:val="20"/>
              </w:rPr>
              <w:t> </w:t>
            </w:r>
          </w:p>
          <w:p w:rsidR="009504C6" w:rsidRDefault="009504C6" w:rsidP="00307625">
            <w:pPr>
              <w:pStyle w:val="af0"/>
              <w:jc w:val="both"/>
              <w:rPr>
                <w:sz w:val="20"/>
                <w:szCs w:val="20"/>
                <w:lang w:val="uk-UA"/>
              </w:rPr>
            </w:pPr>
            <w:r>
              <w:rPr>
                <w:u w:val="single"/>
                <w:lang w:val="uk-UA"/>
              </w:rPr>
              <w:t xml:space="preserve">   Лемешівська сільська рада</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rPr>
                <w:sz w:val="20"/>
                <w:szCs w:val="20"/>
                <w:lang w:val="uk-UA"/>
              </w:rPr>
              <w:t xml:space="preserve">        (найменування виконавчого органу ради)</w:t>
            </w:r>
          </w:p>
          <w:p w:rsidR="009504C6" w:rsidRDefault="009504C6" w:rsidP="00307625">
            <w:pPr>
              <w:pStyle w:val="af0"/>
              <w:jc w:val="both"/>
              <w:rPr>
                <w:lang w:val="uk-UA"/>
              </w:rPr>
            </w:pPr>
            <w:r>
              <w:rPr>
                <w:lang w:val="uk-UA"/>
              </w:rPr>
              <w:t xml:space="preserve">4. Рішення </w:t>
            </w:r>
            <w:r>
              <w:rPr>
                <w:u w:val="single"/>
                <w:lang w:val="uk-UA"/>
              </w:rPr>
              <w:t>16-ої сесії сільської ради сьомого скликання від 22.12.2017 року</w:t>
            </w:r>
            <w:r>
              <w:rPr>
                <w:lang w:val="uk-UA"/>
              </w:rPr>
              <w:t xml:space="preserve"> визнати такими, що втратили чинність</w:t>
            </w:r>
            <w:r>
              <w:rPr>
                <w:vertAlign w:val="superscript"/>
                <w:lang w:val="uk-UA"/>
              </w:rPr>
              <w:t xml:space="preserve"> 1</w:t>
            </w:r>
            <w:r>
              <w:rPr>
                <w:lang w:val="uk-UA"/>
              </w:rPr>
              <w:t>.</w:t>
            </w:r>
          </w:p>
          <w:p w:rsidR="009504C6" w:rsidRDefault="009504C6" w:rsidP="00307625">
            <w:pPr>
              <w:pStyle w:val="af0"/>
            </w:pPr>
            <w:r>
              <w:t>5. Рішення набирає чинності</w:t>
            </w:r>
            <w:r>
              <w:rPr>
                <w:vertAlign w:val="superscript"/>
              </w:rPr>
              <w:t xml:space="preserve"> 2</w:t>
            </w:r>
            <w:r>
              <w:t xml:space="preserve"> з </w:t>
            </w:r>
            <w:r>
              <w:rPr>
                <w:u w:val="single"/>
                <w:lang w:val="uk-UA"/>
              </w:rPr>
              <w:t>01.01.2019 року</w:t>
            </w:r>
            <w:r>
              <w:t>.</w:t>
            </w:r>
          </w:p>
        </w:tc>
      </w:tr>
      <w:tr w:rsidR="009504C6" w:rsidTr="00307625">
        <w:trPr>
          <w:tblCellSpacing w:w="22" w:type="dxa"/>
          <w:jc w:val="center"/>
        </w:trPr>
        <w:tc>
          <w:tcPr>
            <w:tcW w:w="27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 xml:space="preserve">Голова </w:t>
            </w:r>
            <w:r>
              <w:rPr>
                <w:u w:val="single"/>
                <w:lang w:val="uk-UA"/>
              </w:rPr>
              <w:t>Лемешівської сільської ради</w:t>
            </w:r>
            <w:r>
              <w:br/>
            </w:r>
            <w:r>
              <w:rPr>
                <w:sz w:val="20"/>
                <w:szCs w:val="20"/>
              </w:rPr>
              <w:t xml:space="preserve">(найменування сільської, селищної, </w:t>
            </w:r>
            <w:r>
              <w:rPr>
                <w:sz w:val="20"/>
                <w:szCs w:val="20"/>
              </w:rPr>
              <w:br/>
              <w:t>міської ради / ради об'єднаних територіальних громад)</w:t>
            </w:r>
          </w:p>
        </w:tc>
        <w:tc>
          <w:tcPr>
            <w:tcW w:w="9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____________</w:t>
            </w:r>
            <w:r>
              <w:br/>
            </w:r>
            <w:r>
              <w:rPr>
                <w:sz w:val="20"/>
                <w:szCs w:val="20"/>
              </w:rPr>
              <w:t>(підпис)</w:t>
            </w:r>
          </w:p>
        </w:tc>
        <w:tc>
          <w:tcPr>
            <w:tcW w:w="13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u w:val="single"/>
                <w:lang w:val="uk-UA"/>
              </w:rPr>
              <w:t>В.І.Коновалов</w:t>
            </w:r>
            <w:r>
              <w:br/>
            </w:r>
            <w:r>
              <w:rPr>
                <w:sz w:val="20"/>
                <w:szCs w:val="20"/>
              </w:rPr>
              <w:t>(ініціали та прізвище)</w:t>
            </w:r>
          </w:p>
        </w:tc>
      </w:tr>
      <w:tr w:rsidR="009504C6" w:rsidTr="00307625">
        <w:trPr>
          <w:tblCellSpacing w:w="22" w:type="dxa"/>
          <w:jc w:val="center"/>
        </w:trPr>
        <w:tc>
          <w:tcPr>
            <w:tcW w:w="5000" w:type="pct"/>
            <w:gridSpan w:val="3"/>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rPr>
                <w:lang w:val="uk-UA"/>
              </w:rPr>
            </w:pPr>
            <w:r>
              <w:rPr>
                <w:lang w:val="uk-UA"/>
              </w:rPr>
              <w:t xml:space="preserve">                     </w:t>
            </w:r>
          </w:p>
          <w:p w:rsidR="009504C6" w:rsidRDefault="009504C6" w:rsidP="00307625">
            <w:pPr>
              <w:pStyle w:val="af0"/>
              <w:jc w:val="both"/>
            </w:pPr>
            <w:r>
              <w:rPr>
                <w:lang w:val="uk-UA"/>
              </w:rPr>
              <w:t xml:space="preserve">            </w:t>
            </w:r>
            <w:r>
              <w:t>МП (за наявності)</w:t>
            </w:r>
          </w:p>
          <w:p w:rsidR="009504C6" w:rsidRDefault="009504C6" w:rsidP="00307625">
            <w:pPr>
              <w:pStyle w:val="af0"/>
              <w:rPr>
                <w:sz w:val="20"/>
                <w:szCs w:val="20"/>
              </w:rPr>
            </w:pPr>
            <w:r>
              <w:rPr>
                <w:u w:val="single"/>
                <w:lang w:val="uk-UA"/>
              </w:rPr>
              <w:t>с. Рубіж, Городнянського району, Чернігівської області</w:t>
            </w:r>
            <w:r>
              <w:rPr>
                <w:sz w:val="20"/>
                <w:szCs w:val="20"/>
              </w:rPr>
              <w:t> (найменування населеного пункту)</w:t>
            </w:r>
          </w:p>
          <w:p w:rsidR="009504C6" w:rsidRDefault="009504C6" w:rsidP="00307625">
            <w:pPr>
              <w:pStyle w:val="af0"/>
              <w:jc w:val="both"/>
            </w:pPr>
            <w:r>
              <w:rPr>
                <w:u w:val="single"/>
                <w:lang w:val="uk-UA"/>
              </w:rPr>
              <w:t>26</w:t>
            </w:r>
            <w:r>
              <w:rPr>
                <w:lang w:val="uk-UA"/>
              </w:rPr>
              <w:t xml:space="preserve"> </w:t>
            </w:r>
            <w:r>
              <w:rPr>
                <w:u w:val="single"/>
                <w:lang w:val="uk-UA"/>
              </w:rPr>
              <w:t>червня</w:t>
            </w:r>
            <w:r>
              <w:t xml:space="preserve"> 20</w:t>
            </w:r>
            <w:r>
              <w:rPr>
                <w:u w:val="single"/>
                <w:lang w:val="uk-UA"/>
              </w:rPr>
              <w:t xml:space="preserve">18 </w:t>
            </w:r>
            <w:r>
              <w:t>р.</w:t>
            </w:r>
          </w:p>
          <w:p w:rsidR="009504C6" w:rsidRPr="004A4A38" w:rsidRDefault="009504C6" w:rsidP="00307625">
            <w:pPr>
              <w:pStyle w:val="af0"/>
              <w:jc w:val="both"/>
              <w:rPr>
                <w:lang w:val="uk-UA"/>
              </w:rPr>
            </w:pPr>
            <w:r>
              <w:t xml:space="preserve">N </w:t>
            </w:r>
            <w:r>
              <w:rPr>
                <w:lang w:val="uk-UA"/>
              </w:rPr>
              <w:t>129</w:t>
            </w:r>
          </w:p>
          <w:p w:rsidR="009504C6" w:rsidRDefault="009504C6" w:rsidP="00307625">
            <w:pPr>
              <w:pStyle w:val="af0"/>
              <w:jc w:val="both"/>
              <w:rPr>
                <w:sz w:val="20"/>
                <w:szCs w:val="20"/>
                <w:lang w:val="ru-RU"/>
              </w:rPr>
            </w:pPr>
            <w:r>
              <w:t>____________</w:t>
            </w:r>
            <w:r>
              <w:br/>
            </w:r>
            <w:r>
              <w:rPr>
                <w:vertAlign w:val="superscript"/>
              </w:rPr>
              <w:t>1</w:t>
            </w:r>
            <w:r>
              <w:t xml:space="preserve"> </w:t>
            </w:r>
            <w:r>
              <w:rPr>
                <w:sz w:val="20"/>
                <w:szCs w:val="20"/>
              </w:rPr>
              <w:t>Зазначається у разі потреби.</w:t>
            </w:r>
          </w:p>
          <w:p w:rsidR="009504C6" w:rsidRDefault="009504C6" w:rsidP="00307625">
            <w:pPr>
              <w:pStyle w:val="af0"/>
            </w:pPr>
            <w:r>
              <w:rPr>
                <w:vertAlign w:val="superscript"/>
              </w:rPr>
              <w:t>2</w:t>
            </w:r>
            <w:r>
              <w:t xml:space="preserve"> </w:t>
            </w:r>
            <w:r>
              <w:rPr>
                <w:sz w:val="20"/>
                <w:szCs w:val="20"/>
              </w:rPr>
              <w:t xml:space="preserve">Зазначається дата набрання рішенням чинності у разі, коли вона відмінна від дати набрання чинності згідно із </w:t>
            </w:r>
            <w:r>
              <w:rPr>
                <w:color w:val="000000"/>
                <w:sz w:val="20"/>
                <w:szCs w:val="20"/>
              </w:rPr>
              <w:t>частиною п'ятою статті 59 Закону України "Про місцеве самоврядування в Україні" та статтею 12 Закону України "Про засади державної регуляторної політики у сфері господарської діяльності".</w:t>
            </w:r>
          </w:p>
        </w:tc>
      </w:tr>
    </w:tbl>
    <w:p w:rsidR="009504C6" w:rsidRDefault="009504C6" w:rsidP="009504C6">
      <w:pPr>
        <w:pStyle w:val="af0"/>
        <w:jc w:val="center"/>
        <w:rPr>
          <w:lang w:val="ru-RU"/>
        </w:rPr>
      </w:pPr>
      <w:r>
        <w:br w:type="textWrapping" w:clear="all"/>
      </w:r>
    </w:p>
    <w:p w:rsidR="009504C6" w:rsidRDefault="009504C6" w:rsidP="009504C6">
      <w:pPr>
        <w:pStyle w:val="af0"/>
        <w:jc w:val="both"/>
        <w:rPr>
          <w:lang w:val="uk-UA"/>
        </w:rPr>
      </w:pPr>
      <w:r>
        <w:t> </w:t>
      </w: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Додаток 1</w:t>
            </w:r>
            <w:r>
              <w:br/>
              <w:t>до Типового рішення про встановлення ставок та пільг із сплати земельного податку</w:t>
            </w:r>
          </w:p>
        </w:tc>
      </w:tr>
    </w:tbl>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ru-RU"/>
        </w:rPr>
      </w:pPr>
    </w:p>
    <w:tbl>
      <w:tblPr>
        <w:tblpPr w:leftFromText="45" w:rightFromText="45" w:vertAnchor="text" w:tblpXSpec="right" w:tblpYSpec="center"/>
        <w:tblW w:w="2042" w:type="pct"/>
        <w:tblCellSpacing w:w="22" w:type="dxa"/>
        <w:tblCellMar>
          <w:top w:w="30" w:type="dxa"/>
          <w:left w:w="30" w:type="dxa"/>
          <w:bottom w:w="30" w:type="dxa"/>
          <w:right w:w="30" w:type="dxa"/>
        </w:tblCellMar>
        <w:tblLook w:val="04A0"/>
      </w:tblPr>
      <w:tblGrid>
        <w:gridCol w:w="3881"/>
      </w:tblGrid>
      <w:tr w:rsidR="009504C6" w:rsidTr="00307625">
        <w:trPr>
          <w:tblCellSpacing w:w="22" w:type="dxa"/>
        </w:trPr>
        <w:tc>
          <w:tcPr>
            <w:tcW w:w="4873" w:type="pct"/>
            <w:hideMark/>
          </w:tcPr>
          <w:p w:rsidR="009504C6" w:rsidRDefault="009504C6" w:rsidP="00307625">
            <w:pPr>
              <w:pStyle w:val="af0"/>
              <w:rPr>
                <w:sz w:val="20"/>
                <w:szCs w:val="20"/>
              </w:rPr>
            </w:pPr>
            <w:r>
              <w:t>ЗАТВЕРДЖЕНО</w:t>
            </w:r>
            <w:r>
              <w:br/>
              <w:t xml:space="preserve">рішенням </w:t>
            </w:r>
            <w:r>
              <w:rPr>
                <w:u w:val="single"/>
                <w:lang w:val="uk-UA"/>
              </w:rPr>
              <w:t>18 сесії сьомого скликання сільської ради Лемешівської сільської ради</w:t>
            </w:r>
            <w:r>
              <w:br/>
            </w:r>
            <w:r>
              <w:rPr>
                <w:sz w:val="20"/>
                <w:szCs w:val="20"/>
              </w:rPr>
              <w:t xml:space="preserve">(найменування сільської, селищної, </w:t>
            </w:r>
            <w:r>
              <w:rPr>
                <w:sz w:val="20"/>
                <w:szCs w:val="20"/>
              </w:rPr>
              <w:br/>
              <w:t>міської ради/ради об'єднаних територіальних громад)</w:t>
            </w:r>
          </w:p>
          <w:p w:rsidR="009504C6" w:rsidRPr="004A4A38" w:rsidRDefault="009504C6" w:rsidP="00307625">
            <w:pPr>
              <w:pStyle w:val="af0"/>
              <w:rPr>
                <w:lang w:val="uk-UA"/>
              </w:rPr>
            </w:pPr>
            <w:r>
              <w:t xml:space="preserve">від </w:t>
            </w:r>
            <w:r>
              <w:rPr>
                <w:u w:val="single"/>
                <w:lang w:val="uk-UA"/>
              </w:rPr>
              <w:t>26 червня</w:t>
            </w:r>
            <w:r>
              <w:t xml:space="preserve"> 20</w:t>
            </w:r>
            <w:r>
              <w:rPr>
                <w:u w:val="single"/>
                <w:lang w:val="uk-UA"/>
              </w:rPr>
              <w:t>18</w:t>
            </w:r>
            <w:r>
              <w:t xml:space="preserve"> р. N </w:t>
            </w:r>
            <w:r>
              <w:rPr>
                <w:lang w:val="uk-UA"/>
              </w:rPr>
              <w:t>129</w:t>
            </w:r>
          </w:p>
        </w:tc>
      </w:tr>
    </w:tbl>
    <w:p w:rsidR="009504C6" w:rsidRDefault="009504C6" w:rsidP="009504C6">
      <w:pPr>
        <w:pStyle w:val="af0"/>
        <w:jc w:val="both"/>
      </w:pPr>
      <w:r>
        <w:br w:type="textWrapping" w:clear="all"/>
      </w:r>
    </w:p>
    <w:p w:rsidR="009504C6" w:rsidRDefault="009504C6" w:rsidP="009504C6">
      <w:pPr>
        <w:pStyle w:val="3"/>
        <w:jc w:val="center"/>
        <w:rPr>
          <w:vertAlign w:val="superscript"/>
        </w:rPr>
      </w:pPr>
      <w:r w:rsidRPr="00616391">
        <w:rPr>
          <w:b/>
        </w:rPr>
        <w:t xml:space="preserve">СТАВКИ </w:t>
      </w:r>
      <w:r w:rsidRPr="00616391">
        <w:rPr>
          <w:b/>
        </w:rPr>
        <w:br/>
        <w:t>земельного податку</w:t>
      </w:r>
      <w:r>
        <w:rPr>
          <w:vertAlign w:val="superscript"/>
        </w:rPr>
        <w:t xml:space="preserve"> 1</w:t>
      </w:r>
    </w:p>
    <w:p w:rsidR="009504C6" w:rsidRDefault="009504C6" w:rsidP="009504C6">
      <w:pPr>
        <w:pStyle w:val="af0"/>
        <w:jc w:val="both"/>
      </w:pPr>
      <w:r>
        <w:t xml:space="preserve">Ставки встановлюються на </w:t>
      </w:r>
      <w:r>
        <w:rPr>
          <w:u w:val="single"/>
          <w:lang w:val="uk-UA"/>
        </w:rPr>
        <w:t>2019</w:t>
      </w:r>
      <w:r>
        <w:t xml:space="preserve"> рік та вводяться в дію з </w:t>
      </w:r>
      <w:r>
        <w:rPr>
          <w:u w:val="single"/>
          <w:lang w:val="uk-UA"/>
        </w:rPr>
        <w:t>01</w:t>
      </w:r>
      <w:r>
        <w:rPr>
          <w:lang w:val="uk-UA"/>
        </w:rPr>
        <w:t xml:space="preserve"> </w:t>
      </w:r>
      <w:r>
        <w:rPr>
          <w:u w:val="single"/>
          <w:lang w:val="uk-UA"/>
        </w:rPr>
        <w:t>січня</w:t>
      </w:r>
      <w:r>
        <w:t xml:space="preserve"> 20</w:t>
      </w:r>
      <w:r>
        <w:rPr>
          <w:u w:val="single"/>
          <w:lang w:val="uk-UA"/>
        </w:rPr>
        <w:t>19</w:t>
      </w:r>
      <w:r>
        <w:t xml:space="preserve"> року.</w:t>
      </w:r>
    </w:p>
    <w:p w:rsidR="009504C6" w:rsidRDefault="009504C6" w:rsidP="009504C6">
      <w:pPr>
        <w:pStyle w:val="af0"/>
        <w:jc w:val="both"/>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00"/>
        <w:gridCol w:w="1175"/>
        <w:gridCol w:w="1894"/>
        <w:gridCol w:w="6131"/>
      </w:tblGrid>
      <w:tr w:rsidR="009504C6" w:rsidTr="00307625">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області</w:t>
            </w:r>
          </w:p>
        </w:tc>
        <w:tc>
          <w:tcPr>
            <w:tcW w:w="5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району</w:t>
            </w:r>
          </w:p>
        </w:tc>
        <w:tc>
          <w:tcPr>
            <w:tcW w:w="9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 xml:space="preserve">Код </w:t>
            </w:r>
            <w:r>
              <w:br/>
              <w:t>згідно з КОАТУУ</w:t>
            </w:r>
          </w:p>
        </w:tc>
        <w:tc>
          <w:tcPr>
            <w:tcW w:w="29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 адміністративно-територіальної одиниці або населеного пункту, або території об'єднаної територіальної громади</w:t>
            </w:r>
          </w:p>
        </w:tc>
      </w:tr>
      <w:tr w:rsidR="009504C6" w:rsidTr="00307625">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25</w:t>
            </w:r>
          </w:p>
        </w:tc>
        <w:tc>
          <w:tcPr>
            <w:tcW w:w="5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06</w:t>
            </w:r>
          </w:p>
        </w:tc>
        <w:tc>
          <w:tcPr>
            <w:tcW w:w="9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7421485603</w:t>
            </w:r>
          </w:p>
        </w:tc>
        <w:tc>
          <w:tcPr>
            <w:tcW w:w="29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с. Рубіж</w:t>
            </w:r>
          </w:p>
        </w:tc>
      </w:tr>
    </w:tbl>
    <w:p w:rsidR="009504C6" w:rsidRDefault="009504C6" w:rsidP="009504C6">
      <w:pPr>
        <w:pStyle w:val="af0"/>
        <w:jc w:val="both"/>
      </w:pPr>
      <w: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96"/>
        <w:gridCol w:w="2583"/>
        <w:gridCol w:w="1310"/>
        <w:gridCol w:w="1286"/>
        <w:gridCol w:w="1310"/>
        <w:gridCol w:w="2348"/>
      </w:tblGrid>
      <w:tr w:rsidR="009504C6" w:rsidTr="00307625">
        <w:trPr>
          <w:tblCellSpacing w:w="22" w:type="dxa"/>
        </w:trPr>
        <w:tc>
          <w:tcPr>
            <w:tcW w:w="1663" w:type="pct"/>
            <w:gridSpan w:val="2"/>
            <w:vMerge w:val="restar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Вид цільового призначення земель</w:t>
            </w:r>
            <w:r>
              <w:rPr>
                <w:vertAlign w:val="superscript"/>
              </w:rPr>
              <w:t xml:space="preserve"> 2</w:t>
            </w:r>
          </w:p>
        </w:tc>
        <w:tc>
          <w:tcPr>
            <w:tcW w:w="3269" w:type="pct"/>
            <w:gridSpan w:val="4"/>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Ставки податку</w:t>
            </w:r>
            <w:r>
              <w:rPr>
                <w:vertAlign w:val="superscript"/>
              </w:rPr>
              <w:t xml:space="preserve"> 3 </w:t>
            </w:r>
            <w:r>
              <w:rPr>
                <w:vertAlign w:val="superscript"/>
              </w:rPr>
              <w:br/>
            </w:r>
            <w:r>
              <w:t>(відсотків нормативної грошової оцінки)</w:t>
            </w:r>
          </w:p>
        </w:tc>
      </w:tr>
      <w:tr w:rsidR="009504C6" w:rsidTr="00307625">
        <w:trPr>
          <w:tblCellSpacing w:w="22"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rPr>
                <w:sz w:val="24"/>
              </w:rPr>
            </w:pPr>
          </w:p>
        </w:tc>
        <w:tc>
          <w:tcPr>
            <w:tcW w:w="1356" w:type="pct"/>
            <w:gridSpan w:val="2"/>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за земельні ділянки, нормативну грошову оцінку яких проведено (незалежно від місцезнаходження)</w:t>
            </w:r>
          </w:p>
        </w:tc>
        <w:tc>
          <w:tcPr>
            <w:tcW w:w="1890" w:type="pct"/>
            <w:gridSpan w:val="2"/>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за земельні ділянки за межами населених пунктів, нормативну грошову оцінку яких не проведено</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w:t>
            </w:r>
            <w:r>
              <w:rPr>
                <w:vertAlign w:val="superscript"/>
              </w:rPr>
              <w:t xml:space="preserve"> 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w:t>
            </w:r>
            <w:r>
              <w:rPr>
                <w:vertAlign w:val="superscript"/>
              </w:rPr>
              <w:t xml:space="preserve"> 2</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юридичних осіб</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фізичних осіб</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юридичних осіб</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фізичних осіб</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01</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сільськогосподарського призначення</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01.01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ведення товарного сільськогосподарського виробництва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ведення фермерського господарства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ведення особистого селянського господарства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ведення підсобного сільського господарства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індивідуального садівництва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колективного садівництва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городництва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сінокосіння і випасання худоби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дослідних і навчальних цілей</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01.10</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пропаганди передового досвіду ведення сільського господарства</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01.11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надання послуг у сільському господарстві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01.12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інфраструктури оптових ринків сільськогосподарської продукції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01.13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іншого сільськогосподарського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01.14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01.01 - 01.13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02</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житлової забудови</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02.01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і обслуговування житлового будинку, господарських будівель і споруд (присадибна ділянка)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pStyle w:val="af0"/>
              <w:jc w:val="center"/>
              <w:rPr>
                <w:lang w:val="uk-UA"/>
              </w:rPr>
            </w:pPr>
            <w:r>
              <w:rPr>
                <w:lang w:val="uk-UA"/>
              </w:rPr>
              <w:t>-</w:t>
            </w:r>
          </w:p>
        </w:tc>
        <w:tc>
          <w:tcPr>
            <w:tcW w:w="679" w:type="pct"/>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pStyle w:val="af0"/>
              <w:jc w:val="center"/>
              <w:rPr>
                <w:lang w:val="uk-UA"/>
              </w:rPr>
            </w:pPr>
            <w:r>
              <w:rPr>
                <w:lang w:val="uk-UA"/>
              </w:rPr>
              <w:t>0,1%</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колективного житлового будівництва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і обслуговування багатоквартирного житлового будинку</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і обслуговування будівель тимчасового проживання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індивідуальних гаражів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колективного гаражного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іншої житлової забудови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02.01 - 02.07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03</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громадської забудови</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будівель органів державної влади та місцевого самоврядування</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w:t>
            </w:r>
            <w:r>
              <w:t> </w:t>
            </w:r>
          </w:p>
        </w:tc>
        <w:tc>
          <w:tcPr>
            <w:tcW w:w="679" w:type="pct"/>
            <w:tcBorders>
              <w:top w:val="outset" w:sz="6" w:space="0" w:color="auto"/>
              <w:left w:val="outset" w:sz="6" w:space="0" w:color="auto"/>
              <w:bottom w:val="outset" w:sz="6" w:space="0" w:color="auto"/>
              <w:right w:val="outset" w:sz="6" w:space="0" w:color="auto"/>
            </w:tcBorders>
          </w:tcPr>
          <w:p w:rsidR="009504C6" w:rsidRPr="002E69A3" w:rsidRDefault="009504C6" w:rsidP="00307625">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будівель закладів освіти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будівель закладів охорони здоров'я та соціальної допомоги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w:t>
            </w:r>
            <w:r>
              <w:lastRenderedPageBreak/>
              <w:t>обслуговування будівель громадських та релігійних організацій</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0%</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03.05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будівель закладів культурно-просвітницького обслуговування</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будівель екстериторіальних організацій та органів</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торгівлі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5%</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об'єктів туристичної інфраструктури та закладів громадського харчування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кредитно-фінансових установ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03.10</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ринкової інфраструктури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і споруд закладів науки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закладів комунального обслуговування </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79"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закладів побутового обслуговування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w:t>
            </w:r>
            <w:r>
              <w:lastRenderedPageBreak/>
              <w:t>постійної діяльності органів ДСНС</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03.15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інших будівель громадської забудови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цілей підрозділів 03.01 - 03.15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04</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природно-заповідного фонду</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біосферних заповідників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збереження та використання природних заповідників</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збереження та використання національних природних парків</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збереження та використання ботанічних садів</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зоологічних парків </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79"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дендрологічних парків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збереження та використання</w:t>
            </w:r>
            <w:r>
              <w:br/>
              <w:t xml:space="preserve">парків - пам'яток садово-паркового мистецтва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заказників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заповідних урочищ </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04.10</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пам'яток природи </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79"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04.11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регіональних ландшафтних парків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05</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іншого природоохоронного призначення</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06</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 xml:space="preserve">Землі оздоровчого призначення (землі, що мають природні лікувальні властивості, які використовуються або можуть використовуватися </w:t>
            </w:r>
            <w:r>
              <w:br/>
              <w:t>для профілактики захворювань і лікування людей)</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06.01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і обслуговування санаторно-оздоровчих закладів</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79"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06.02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розробки родовищ природних лікувальних ресурсів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06.03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інших оздоровчих цілей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06.04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06.01 - 06.03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07</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рекреаційного призначення</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07.01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об'єктів рекреаційного призначення</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Pr="00DB1BAB" w:rsidRDefault="009504C6" w:rsidP="00307625">
            <w:pPr>
              <w:pStyle w:val="af0"/>
              <w:jc w:val="center"/>
              <w:rPr>
                <w:lang w:val="uk-UA"/>
              </w:rPr>
            </w:pPr>
            <w:r>
              <w:t> </w:t>
            </w:r>
            <w:r>
              <w:rPr>
                <w:lang w:val="uk-UA"/>
              </w:rPr>
              <w:t>-</w:t>
            </w:r>
          </w:p>
        </w:tc>
        <w:tc>
          <w:tcPr>
            <w:tcW w:w="679" w:type="pct"/>
            <w:tcBorders>
              <w:top w:val="outset" w:sz="6" w:space="0" w:color="auto"/>
              <w:left w:val="outset" w:sz="6" w:space="0" w:color="auto"/>
              <w:bottom w:val="outset" w:sz="6" w:space="0" w:color="auto"/>
              <w:right w:val="outset" w:sz="6" w:space="0" w:color="auto"/>
            </w:tcBorders>
            <w:hideMark/>
          </w:tcPr>
          <w:p w:rsidR="009504C6" w:rsidRPr="00DB1BAB"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DB1BAB"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Pr="00DB1BAB"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07.02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об'єктів фізичної культури і спорту</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07.03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індивідуального дачного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07.04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колективного дачного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Pr="00DB1BAB" w:rsidRDefault="009504C6" w:rsidP="00307625">
            <w:pPr>
              <w:pStyle w:val="af0"/>
              <w:jc w:val="center"/>
              <w:rPr>
                <w:lang w:val="uk-UA"/>
              </w:rP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07.05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07.01 - 07.04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lastRenderedPageBreak/>
              <w:t>08</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історико-культурного призначення</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08.01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забезпечення охорони об'єктів культурної спадщини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08.02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обслуговування музейних закладів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08.03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іншого історико-культурного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08.04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08.01 - 08.03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09</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лісогосподарського призначення</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09.01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ведення лісового господарства і пов'язаних з ним послуг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09.02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іншого лісогосподарського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09.03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09.01 - 09.02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10</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водного фонду</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експлуатації та догляду за водними об'єктами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облаштування та догляду за прибережними захисними смугами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Pr="001D7ECE"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експлуатації та догляду за смугами відведення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експлуатації та догляду за гідротехнічними, іншими </w:t>
            </w:r>
            <w:r>
              <w:lastRenderedPageBreak/>
              <w:t xml:space="preserve">водогосподарськими спорудами і каналами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10.05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догляду за береговими смугами водних шляхів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сінокосіння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рибогосподарських потреб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культурно-оздоровчих потреб, рекреаційних, спортивних і туристичних цілей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проведення науково-дослідних робіт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10.10</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експлуатації гідротехнічних, гідрометричних та лінійних споруд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10.11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10.12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10.01 - 10.11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11</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промисловості</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w:t>
            </w:r>
            <w:r>
              <w:lastRenderedPageBreak/>
              <w:t xml:space="preserve">експлуатації основних, підсобних і допоміжних будівель та споруд підприємств переробної, машинобудівної та іншої промисловості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11.03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основних, підсобних і допоміжних будівель та споруд будівельних організацій та підприємств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11.01 - 11.04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12</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транспорту</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експлуатації будівель і споруд залізничного транспорту</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морського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річкового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автомобільного </w:t>
            </w:r>
            <w:r>
              <w:lastRenderedPageBreak/>
              <w:t>транспорту та дорожнього господарства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авіаційного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об'єктів трубопровідного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міського електротранспорту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додаткових транспортних послуг та допоміжних операцій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іншого наземного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12.10</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12.01 - 12.09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13</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зв'язку</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13.01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об'єктів і споруд телекомунікацій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13.02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та споруд об'єктів поштового зв'язку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13.03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інших технічних засобів зв'язку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13.04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13.01 - 13.03, 13.05 та для збереження та </w:t>
            </w:r>
            <w:r>
              <w:lastRenderedPageBreak/>
              <w:t>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lastRenderedPageBreak/>
              <w:t>14</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енергетики</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14.01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14.02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10%</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14.03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14.01 - 14.02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15</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оборони</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Збройних Сил</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військових частин (підрозділів) Національної гвардії</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Держприкордонслужби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СБУ</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Держспецтрансслужби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15.06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Служби зовнішньої розвідки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інших, утворених відповідно до законів, військових формувань</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цілей підрозділів 15.01 - 15.07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Землі запасу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Землі резервного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Землі загального користування</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16-18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bl>
    <w:p w:rsidR="009504C6" w:rsidRDefault="009504C6" w:rsidP="009504C6">
      <w:pPr>
        <w:pStyle w:val="af0"/>
        <w:jc w:val="both"/>
      </w:pPr>
      <w:r>
        <w:br w:type="textWrapping" w:clear="all"/>
      </w:r>
    </w:p>
    <w:p w:rsidR="009504C6" w:rsidRDefault="009504C6" w:rsidP="009504C6">
      <w:pPr>
        <w:pStyle w:val="af0"/>
        <w:jc w:val="both"/>
        <w:rPr>
          <w:sz w:val="20"/>
          <w:szCs w:val="20"/>
        </w:rPr>
      </w:pPr>
      <w:r>
        <w:t>____________</w:t>
      </w:r>
      <w:r>
        <w:br/>
      </w:r>
      <w:r>
        <w:rPr>
          <w:vertAlign w:val="superscript"/>
        </w:rPr>
        <w:t>1</w:t>
      </w:r>
      <w:r>
        <w:t xml:space="preserve"> </w:t>
      </w:r>
      <w:r>
        <w:rPr>
          <w:sz w:val="20"/>
          <w:szCs w:val="20"/>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9504C6" w:rsidRDefault="009504C6" w:rsidP="009504C6">
      <w:pPr>
        <w:pStyle w:val="af0"/>
        <w:jc w:val="both"/>
        <w:rPr>
          <w:sz w:val="20"/>
          <w:szCs w:val="20"/>
        </w:rPr>
      </w:pPr>
      <w:r>
        <w:rPr>
          <w:vertAlign w:val="superscript"/>
        </w:rPr>
        <w:t>2</w:t>
      </w:r>
      <w:r>
        <w:t xml:space="preserve"> </w:t>
      </w:r>
      <w:r>
        <w:rPr>
          <w:sz w:val="20"/>
          <w:szCs w:val="20"/>
        </w:rPr>
        <w:t>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N 548.</w:t>
      </w:r>
    </w:p>
    <w:p w:rsidR="009504C6" w:rsidRDefault="009504C6" w:rsidP="009504C6">
      <w:pPr>
        <w:pStyle w:val="af0"/>
        <w:jc w:val="both"/>
        <w:rPr>
          <w:sz w:val="20"/>
          <w:szCs w:val="20"/>
        </w:rPr>
      </w:pPr>
      <w:r>
        <w:rPr>
          <w:vertAlign w:val="superscript"/>
        </w:rPr>
        <w:t>3</w:t>
      </w:r>
      <w:r>
        <w:t xml:space="preserve"> </w:t>
      </w:r>
      <w:r>
        <w:rPr>
          <w:sz w:val="20"/>
          <w:szCs w:val="20"/>
        </w:rPr>
        <w:t>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w:t>
      </w:r>
    </w:p>
    <w:p w:rsidR="009504C6" w:rsidRDefault="009504C6" w:rsidP="009504C6">
      <w:pPr>
        <w:pStyle w:val="af0"/>
        <w:jc w:val="both"/>
        <w:rPr>
          <w:sz w:val="20"/>
          <w:szCs w:val="20"/>
          <w:lang w:val="uk-UA"/>
        </w:rPr>
      </w:pPr>
      <w:r>
        <w:rPr>
          <w:vertAlign w:val="superscript"/>
        </w:rPr>
        <w:t>4</w:t>
      </w:r>
      <w:r>
        <w:t xml:space="preserve"> </w:t>
      </w:r>
      <w:r>
        <w:rPr>
          <w:sz w:val="20"/>
          <w:szCs w:val="20"/>
        </w:rPr>
        <w:t>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281 - 283 Податкового кодексу України.</w:t>
      </w:r>
    </w:p>
    <w:p w:rsidR="009504C6" w:rsidRDefault="009504C6" w:rsidP="009504C6">
      <w:pPr>
        <w:pStyle w:val="af0"/>
        <w:jc w:val="both"/>
        <w:rPr>
          <w:sz w:val="20"/>
          <w:szCs w:val="20"/>
          <w:lang w:val="uk-UA"/>
        </w:rPr>
      </w:pPr>
    </w:p>
    <w:p w:rsidR="009504C6" w:rsidRDefault="009504C6" w:rsidP="009504C6">
      <w:pPr>
        <w:pStyle w:val="af0"/>
        <w:tabs>
          <w:tab w:val="left" w:pos="5625"/>
        </w:tabs>
        <w:jc w:val="both"/>
      </w:pPr>
      <w:r>
        <w:rPr>
          <w:sz w:val="20"/>
          <w:szCs w:val="20"/>
          <w:lang w:val="uk-UA"/>
        </w:rPr>
        <w:tab/>
      </w:r>
      <w:r>
        <w:rPr>
          <w:lang w:val="uk-UA"/>
        </w:rPr>
        <w:tab/>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lastRenderedPageBreak/>
              <w:t>Додаток 2</w:t>
            </w:r>
            <w:r>
              <w:br/>
              <w:t>до Типового рішення про встановлення ставок та пільг із сплати земельного податку</w:t>
            </w:r>
          </w:p>
        </w:tc>
      </w:tr>
    </w:tbl>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Pr="00445D67" w:rsidRDefault="009504C6" w:rsidP="00307625">
            <w:pPr>
              <w:pStyle w:val="af0"/>
              <w:rPr>
                <w:lang w:val="uk-UA"/>
              </w:rPr>
            </w:pPr>
            <w:r>
              <w:t>ЗАТВЕРДЖЕНО</w:t>
            </w:r>
            <w:r>
              <w:br/>
              <w:t xml:space="preserve">рішенням </w:t>
            </w:r>
            <w:r>
              <w:rPr>
                <w:lang w:val="uk-UA"/>
              </w:rPr>
              <w:t xml:space="preserve">18 сесії сьомого скликання </w:t>
            </w:r>
            <w:r>
              <w:rPr>
                <w:u w:val="single"/>
                <w:lang w:val="uk-UA"/>
              </w:rPr>
              <w:t>Лемешівської сільської ради</w:t>
            </w:r>
            <w:r>
              <w:br/>
            </w:r>
            <w:r>
              <w:rPr>
                <w:sz w:val="20"/>
                <w:szCs w:val="20"/>
              </w:rPr>
              <w:t xml:space="preserve">(найменування сільської, селищної, </w:t>
            </w:r>
            <w:r>
              <w:rPr>
                <w:sz w:val="20"/>
                <w:szCs w:val="20"/>
              </w:rPr>
              <w:br/>
              <w:t>міської ради/ради об'єднаних територіальних громад)</w:t>
            </w:r>
            <w:r>
              <w:rPr>
                <w:sz w:val="20"/>
                <w:szCs w:val="20"/>
              </w:rPr>
              <w:br/>
            </w:r>
            <w:r>
              <w:t xml:space="preserve">від </w:t>
            </w:r>
            <w:r w:rsidRPr="00AA7FF9">
              <w:rPr>
                <w:u w:val="single"/>
                <w:lang w:val="uk-UA"/>
              </w:rPr>
              <w:t>26</w:t>
            </w:r>
            <w:r>
              <w:t xml:space="preserve"> </w:t>
            </w:r>
            <w:r w:rsidRPr="001D7ECE">
              <w:rPr>
                <w:u w:val="single"/>
                <w:lang w:val="uk-UA"/>
              </w:rPr>
              <w:t>червня</w:t>
            </w:r>
            <w:r>
              <w:rPr>
                <w:u w:val="single"/>
              </w:rPr>
              <w:t>_</w:t>
            </w:r>
            <w:r>
              <w:t xml:space="preserve"> </w:t>
            </w:r>
            <w:r w:rsidRPr="001D7ECE">
              <w:rPr>
                <w:u w:val="single"/>
              </w:rPr>
              <w:t>20</w:t>
            </w:r>
            <w:r w:rsidRPr="001D7ECE">
              <w:rPr>
                <w:u w:val="single"/>
                <w:lang w:val="uk-UA"/>
              </w:rPr>
              <w:t>18</w:t>
            </w:r>
            <w:r>
              <w:t xml:space="preserve"> р. N </w:t>
            </w:r>
            <w:r>
              <w:rPr>
                <w:u w:val="single"/>
                <w:lang w:val="uk-UA"/>
              </w:rPr>
              <w:t>129</w:t>
            </w:r>
          </w:p>
        </w:tc>
      </w:tr>
    </w:tbl>
    <w:p w:rsidR="009504C6" w:rsidRDefault="009504C6" w:rsidP="009504C6">
      <w:pPr>
        <w:pStyle w:val="af0"/>
        <w:jc w:val="both"/>
      </w:pPr>
      <w:r>
        <w:br w:type="textWrapping" w:clear="all"/>
      </w:r>
    </w:p>
    <w:p w:rsidR="009504C6" w:rsidRDefault="009504C6" w:rsidP="009504C6">
      <w:pPr>
        <w:pStyle w:val="3"/>
        <w:jc w:val="center"/>
        <w:rPr>
          <w:vertAlign w:val="superscript"/>
        </w:rPr>
      </w:pPr>
      <w:r w:rsidRPr="00445D67">
        <w:rPr>
          <w:b/>
        </w:rPr>
        <w:t>ПЕРЕЛІК</w:t>
      </w:r>
      <w:r w:rsidRPr="00445D67">
        <w:rPr>
          <w:b/>
        </w:rPr>
        <w:br/>
      </w:r>
      <w:r>
        <w:t>пільг для фізичних та юридичних осіб, наданих відповідно до пункту 284.1 статті 284 Податкового кодексу України, із сплати земельного податку</w:t>
      </w:r>
      <w:r>
        <w:rPr>
          <w:vertAlign w:val="superscript"/>
        </w:rPr>
        <w:t xml:space="preserve"> 1</w:t>
      </w:r>
    </w:p>
    <w:p w:rsidR="009504C6" w:rsidRDefault="009504C6" w:rsidP="009504C6">
      <w:pPr>
        <w:pStyle w:val="af0"/>
        <w:jc w:val="both"/>
      </w:pPr>
      <w:r>
        <w:t xml:space="preserve">Пільги встановлюються на </w:t>
      </w:r>
      <w:r w:rsidRPr="001D0D16">
        <w:rPr>
          <w:u w:val="single"/>
          <w:lang w:val="uk-UA"/>
        </w:rPr>
        <w:t>2019</w:t>
      </w:r>
      <w:r>
        <w:t xml:space="preserve"> рік та вводяться в дію з </w:t>
      </w:r>
      <w:r>
        <w:rPr>
          <w:u w:val="single"/>
          <w:lang w:val="uk-UA"/>
        </w:rPr>
        <w:t>01</w:t>
      </w:r>
      <w:r>
        <w:t xml:space="preserve"> </w:t>
      </w:r>
      <w:r>
        <w:rPr>
          <w:u w:val="single"/>
          <w:lang w:val="uk-UA"/>
        </w:rPr>
        <w:t>січня 2019</w:t>
      </w:r>
      <w:r>
        <w:t xml:space="preserve"> року.</w:t>
      </w:r>
    </w:p>
    <w:p w:rsidR="009504C6" w:rsidRDefault="009504C6" w:rsidP="009504C6">
      <w:pPr>
        <w:pStyle w:val="af0"/>
        <w:jc w:val="both"/>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01"/>
        <w:gridCol w:w="1193"/>
        <w:gridCol w:w="1579"/>
        <w:gridCol w:w="5160"/>
      </w:tblGrid>
      <w:tr w:rsidR="009504C6" w:rsidTr="00307625">
        <w:trPr>
          <w:tblCellSpacing w:w="22" w:type="dxa"/>
        </w:trPr>
        <w:tc>
          <w:tcPr>
            <w:tcW w:w="80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області</w:t>
            </w:r>
          </w:p>
        </w:tc>
        <w:tc>
          <w:tcPr>
            <w:tcW w:w="60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району</w:t>
            </w:r>
          </w:p>
        </w:tc>
        <w:tc>
          <w:tcPr>
            <w:tcW w:w="80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згідно з КОАТУУ</w:t>
            </w:r>
          </w:p>
        </w:tc>
        <w:tc>
          <w:tcPr>
            <w:tcW w:w="267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 адміністративно-територіальної одиниці</w:t>
            </w:r>
            <w:r>
              <w:br/>
              <w:t>або населеного пункту, або території об'єднаної територіальної громади</w:t>
            </w:r>
          </w:p>
        </w:tc>
      </w:tr>
      <w:tr w:rsidR="009504C6" w:rsidTr="00307625">
        <w:trPr>
          <w:trHeight w:val="400"/>
          <w:tblCellSpacing w:w="22" w:type="dxa"/>
        </w:trPr>
        <w:tc>
          <w:tcPr>
            <w:tcW w:w="805" w:type="pct"/>
            <w:tcBorders>
              <w:top w:val="outset" w:sz="6" w:space="0" w:color="auto"/>
              <w:left w:val="outset" w:sz="6" w:space="0" w:color="auto"/>
              <w:bottom w:val="outset" w:sz="6" w:space="0" w:color="auto"/>
              <w:right w:val="outset" w:sz="6" w:space="0" w:color="auto"/>
            </w:tcBorders>
            <w:hideMark/>
          </w:tcPr>
          <w:p w:rsidR="009504C6" w:rsidRPr="001D0D16" w:rsidRDefault="009504C6" w:rsidP="00307625">
            <w:pPr>
              <w:pStyle w:val="af0"/>
              <w:jc w:val="center"/>
              <w:rPr>
                <w:lang w:val="uk-UA"/>
              </w:rPr>
            </w:pPr>
            <w:r>
              <w:rPr>
                <w:lang w:val="uk-UA"/>
              </w:rPr>
              <w:t>25</w:t>
            </w:r>
          </w:p>
        </w:tc>
        <w:tc>
          <w:tcPr>
            <w:tcW w:w="603" w:type="pct"/>
            <w:tcBorders>
              <w:top w:val="outset" w:sz="6" w:space="0" w:color="auto"/>
              <w:left w:val="outset" w:sz="6" w:space="0" w:color="auto"/>
              <w:bottom w:val="outset" w:sz="6" w:space="0" w:color="auto"/>
              <w:right w:val="outset" w:sz="6" w:space="0" w:color="auto"/>
            </w:tcBorders>
            <w:hideMark/>
          </w:tcPr>
          <w:p w:rsidR="009504C6" w:rsidRPr="001D0D16" w:rsidRDefault="009504C6" w:rsidP="00307625">
            <w:pPr>
              <w:pStyle w:val="af0"/>
              <w:jc w:val="center"/>
              <w:rPr>
                <w:lang w:val="uk-UA"/>
              </w:rPr>
            </w:pPr>
            <w:r>
              <w:rPr>
                <w:lang w:val="uk-UA"/>
              </w:rPr>
              <w:t>06</w:t>
            </w:r>
          </w:p>
        </w:tc>
        <w:tc>
          <w:tcPr>
            <w:tcW w:w="805" w:type="pct"/>
            <w:tcBorders>
              <w:top w:val="outset" w:sz="6" w:space="0" w:color="auto"/>
              <w:left w:val="outset" w:sz="6" w:space="0" w:color="auto"/>
              <w:bottom w:val="outset" w:sz="6" w:space="0" w:color="auto"/>
              <w:right w:val="outset" w:sz="6" w:space="0" w:color="auto"/>
            </w:tcBorders>
            <w:hideMark/>
          </w:tcPr>
          <w:p w:rsidR="009504C6" w:rsidRPr="001D0D16" w:rsidRDefault="009504C6" w:rsidP="00307625">
            <w:pPr>
              <w:pStyle w:val="af0"/>
              <w:jc w:val="center"/>
              <w:rPr>
                <w:lang w:val="uk-UA"/>
              </w:rPr>
            </w:pPr>
            <w:r>
              <w:rPr>
                <w:lang w:val="uk-UA"/>
              </w:rPr>
              <w:t>7421485603</w:t>
            </w:r>
          </w:p>
        </w:tc>
        <w:tc>
          <w:tcPr>
            <w:tcW w:w="2673" w:type="pct"/>
            <w:tcBorders>
              <w:top w:val="outset" w:sz="6" w:space="0" w:color="auto"/>
              <w:left w:val="outset" w:sz="6" w:space="0" w:color="auto"/>
              <w:bottom w:val="outset" w:sz="6" w:space="0" w:color="auto"/>
              <w:right w:val="outset" w:sz="6" w:space="0" w:color="auto"/>
            </w:tcBorders>
            <w:hideMark/>
          </w:tcPr>
          <w:p w:rsidR="009504C6" w:rsidRPr="001D0D16" w:rsidRDefault="009504C6" w:rsidP="00307625">
            <w:pPr>
              <w:pStyle w:val="af0"/>
              <w:jc w:val="center"/>
              <w:rPr>
                <w:lang w:val="uk-UA"/>
              </w:rPr>
            </w:pPr>
            <w:r>
              <w:rPr>
                <w:lang w:val="uk-UA"/>
              </w:rPr>
              <w:t>с. Рубіж</w:t>
            </w:r>
          </w:p>
        </w:tc>
      </w:tr>
    </w:tbl>
    <w:p w:rsidR="009504C6" w:rsidRDefault="009504C6" w:rsidP="009504C6">
      <w:pPr>
        <w:pStyle w:val="af0"/>
        <w:jc w:val="both"/>
        <w:rPr>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493"/>
        <w:gridCol w:w="3040"/>
      </w:tblGrid>
      <w:tr w:rsidR="009504C6" w:rsidTr="00307625">
        <w:trPr>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b/>
                <w:lang w:val="uk-UA"/>
              </w:rPr>
            </w:pPr>
          </w:p>
          <w:p w:rsidR="009504C6" w:rsidRPr="00EC6C18" w:rsidRDefault="009504C6" w:rsidP="00307625">
            <w:pPr>
              <w:pStyle w:val="af0"/>
              <w:jc w:val="center"/>
              <w:rPr>
                <w:b/>
              </w:rPr>
            </w:pPr>
            <w:r w:rsidRPr="00EC6C18">
              <w:rPr>
                <w:b/>
              </w:rPr>
              <w:t xml:space="preserve">Група платників, категорія/цільове призначення </w:t>
            </w:r>
            <w:r w:rsidRPr="00EC6C18">
              <w:rPr>
                <w:b/>
              </w:rPr>
              <w:br/>
              <w:t>земельних ділянок</w:t>
            </w:r>
          </w:p>
        </w:tc>
        <w:tc>
          <w:tcPr>
            <w:tcW w:w="1545"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jc w:val="center"/>
              <w:rPr>
                <w:b/>
              </w:rPr>
            </w:pPr>
            <w:r w:rsidRPr="00EC6C18">
              <w:rPr>
                <w:b/>
              </w:rPr>
              <w:t xml:space="preserve">Розмір пільги </w:t>
            </w:r>
            <w:r w:rsidRPr="00EC6C18">
              <w:rPr>
                <w:b/>
              </w:rPr>
              <w:br/>
              <w:t>(відсотків суми податкового зобов'язання за рік)</w:t>
            </w:r>
          </w:p>
        </w:tc>
      </w:tr>
      <w:tr w:rsidR="009504C6" w:rsidTr="00307625">
        <w:trPr>
          <w:tblCellSpacing w:w="22" w:type="dxa"/>
        </w:trPr>
        <w:tc>
          <w:tcPr>
            <w:tcW w:w="4955" w:type="pct"/>
            <w:gridSpan w:val="2"/>
            <w:tcBorders>
              <w:top w:val="outset" w:sz="6" w:space="0" w:color="auto"/>
              <w:left w:val="outset" w:sz="6" w:space="0" w:color="auto"/>
              <w:bottom w:val="outset" w:sz="6" w:space="0" w:color="auto"/>
              <w:right w:val="outset" w:sz="6" w:space="0" w:color="A0A0A0"/>
            </w:tcBorders>
            <w:hideMark/>
          </w:tcPr>
          <w:p w:rsidR="009504C6" w:rsidRPr="00EC6C18" w:rsidRDefault="009504C6" w:rsidP="00307625">
            <w:pPr>
              <w:pStyle w:val="af0"/>
              <w:jc w:val="center"/>
              <w:rPr>
                <w:b/>
                <w:lang w:val="uk-UA"/>
              </w:rPr>
            </w:pPr>
            <w:r w:rsidRPr="00EC6C18">
              <w:rPr>
                <w:b/>
                <w:lang w:val="uk-UA"/>
              </w:rPr>
              <w:t>Пільги щодо сплати земельного податку для фізичних осіб</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rPr>
                <w:lang w:val="uk-UA"/>
              </w:rPr>
            </w:pPr>
            <w:r>
              <w:rPr>
                <w:lang w:val="uk-UA"/>
              </w:rPr>
              <w:t>інваліди першої і другої групи</w:t>
            </w:r>
          </w:p>
        </w:tc>
        <w:tc>
          <w:tcPr>
            <w:tcW w:w="1545"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jc w:val="center"/>
              <w:rPr>
                <w:lang w:val="uk-UA"/>
              </w:rP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rPr>
                <w:lang w:val="uk-UA"/>
              </w:rPr>
            </w:pPr>
            <w:r>
              <w:rPr>
                <w:lang w:val="uk-UA"/>
              </w:rPr>
              <w:t>фізичні особи, які виховують трьох і більше дітей віком до     18 років</w:t>
            </w:r>
          </w:p>
        </w:tc>
        <w:tc>
          <w:tcPr>
            <w:tcW w:w="1545"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jc w:val="center"/>
              <w:rPr>
                <w:lang w:val="uk-UA"/>
              </w:rP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rPr>
                <w:lang w:val="uk-UA"/>
              </w:rPr>
            </w:pPr>
            <w:r>
              <w:rPr>
                <w:lang w:val="uk-UA"/>
              </w:rPr>
              <w:t>пенсіонери за віком</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r>
              <w:rPr>
                <w:lang w:val="uk-UA"/>
              </w:rPr>
              <w:t xml:space="preserve">ветерани війни та особи, на яких поширюється дія </w:t>
            </w:r>
            <w:r w:rsidRPr="00D675AE">
              <w:rPr>
                <w:u w:val="single"/>
                <w:lang w:val="uk-UA"/>
              </w:rPr>
              <w:t>Закону України «Про статус ветеранів війни, гарантії їх соціального захисту»</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r>
              <w:rPr>
                <w:lang w:val="uk-UA"/>
              </w:rPr>
              <w:t xml:space="preserve">фізичні особи, визнані законом особами, які постраждали </w:t>
            </w:r>
            <w:r>
              <w:rPr>
                <w:lang w:val="uk-UA"/>
              </w:rPr>
              <w:lastRenderedPageBreak/>
              <w:t>внаслідок Чорнобильської катастрофи</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lastRenderedPageBreak/>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r>
              <w:rPr>
                <w:lang w:val="uk-UA"/>
              </w:rPr>
              <w:lastRenderedPageBreak/>
              <w:t>Учасники АТО, якщо не більше 2га</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100%</w:t>
            </w:r>
          </w:p>
        </w:tc>
      </w:tr>
      <w:tr w:rsidR="009504C6" w:rsidTr="00307625">
        <w:trPr>
          <w:trHeight w:val="20"/>
          <w:tblCellSpacing w:w="22" w:type="dxa"/>
        </w:trPr>
        <w:tc>
          <w:tcPr>
            <w:tcW w:w="4955" w:type="pct"/>
            <w:gridSpan w:val="2"/>
            <w:tcBorders>
              <w:top w:val="outset" w:sz="6" w:space="0" w:color="auto"/>
              <w:left w:val="outset" w:sz="6" w:space="0" w:color="auto"/>
              <w:bottom w:val="outset" w:sz="6" w:space="0" w:color="auto"/>
              <w:right w:val="outset" w:sz="6" w:space="0" w:color="A0A0A0"/>
            </w:tcBorders>
            <w:hideMark/>
          </w:tcPr>
          <w:p w:rsidR="009504C6" w:rsidRPr="00D675AE" w:rsidRDefault="009504C6" w:rsidP="00307625">
            <w:pPr>
              <w:pStyle w:val="af0"/>
              <w:jc w:val="center"/>
              <w:rPr>
                <w:b/>
                <w:lang w:val="uk-UA"/>
              </w:rPr>
            </w:pPr>
            <w:r w:rsidRPr="00D675AE">
              <w:rPr>
                <w:b/>
                <w:lang w:val="uk-UA"/>
              </w:rPr>
              <w:t>Пільги щодо сплати податку для юридичних осіб</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r>
              <w:rPr>
                <w:lang w:val="uk-UA"/>
              </w:rPr>
              <w:t>Органи державної влади, органи місцевого самоврядування, заклади, установи та організації, як повністю утримують за рахунок коштів державного або місцевих бюджетів</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Pr="000405A3" w:rsidRDefault="009504C6" w:rsidP="00307625">
            <w:pPr>
              <w:pStyle w:val="af0"/>
              <w:rPr>
                <w:lang w:val="uk-UA"/>
              </w:rPr>
            </w:pPr>
            <w:r w:rsidRPr="000405A3">
              <w:rPr>
                <w:color w:val="000000"/>
                <w:shd w:val="clear" w:color="auto" w:fill="FFFFFF"/>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r>
              <w:rPr>
                <w:lang w:val="uk-UA"/>
              </w:rPr>
              <w:t>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предбачає одержання прибутків</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p>
        </w:tc>
      </w:tr>
    </w:tbl>
    <w:p w:rsidR="009504C6" w:rsidRDefault="009504C6" w:rsidP="009504C6">
      <w:pPr>
        <w:pStyle w:val="af0"/>
        <w:jc w:val="both"/>
        <w:rPr>
          <w:sz w:val="20"/>
          <w:szCs w:val="20"/>
        </w:rPr>
      </w:pPr>
      <w:r>
        <w:t>____________</w:t>
      </w:r>
      <w:r>
        <w:br/>
      </w:r>
      <w:r>
        <w:rPr>
          <w:vertAlign w:val="superscript"/>
        </w:rPr>
        <w:t xml:space="preserve">1 </w:t>
      </w:r>
      <w:r>
        <w:rPr>
          <w:sz w:val="20"/>
          <w:szCs w:val="20"/>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9504C6" w:rsidRDefault="009504C6" w:rsidP="009504C6">
      <w:pPr>
        <w:tabs>
          <w:tab w:val="left" w:pos="5535"/>
        </w:tabs>
        <w:rPr>
          <w:lang w:val="uk-UA"/>
        </w:rPr>
      </w:pPr>
      <w:r>
        <w:rPr>
          <w:lang/>
        </w:rPr>
        <w:tab/>
      </w: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Pr="00AA7FF9" w:rsidRDefault="009504C6" w:rsidP="009504C6">
      <w:pPr>
        <w:tabs>
          <w:tab w:val="left" w:pos="5535"/>
        </w:tabs>
        <w:rPr>
          <w:lang w:val="uk-UA"/>
        </w:rPr>
      </w:pPr>
    </w:p>
    <w:p w:rsidR="009504C6" w:rsidRDefault="009504C6" w:rsidP="009504C6">
      <w:pPr>
        <w:pStyle w:val="af0"/>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ЗАТВЕРДЖЕНО</w:t>
            </w:r>
            <w:r>
              <w:br/>
              <w:t>постановою Кабінету Міністрів України</w:t>
            </w:r>
            <w:r>
              <w:br/>
              <w:t>від 24 травня 2017 р. N 483</w:t>
            </w:r>
          </w:p>
        </w:tc>
      </w:tr>
    </w:tbl>
    <w:p w:rsidR="009504C6" w:rsidRDefault="009504C6" w:rsidP="009504C6">
      <w:pPr>
        <w:pStyle w:val="af0"/>
        <w:jc w:val="both"/>
      </w:pPr>
      <w:r>
        <w:br w:type="textWrapping" w:clear="all"/>
      </w:r>
    </w:p>
    <w:p w:rsidR="009504C6" w:rsidRPr="00445D67" w:rsidRDefault="009504C6" w:rsidP="009504C6">
      <w:pPr>
        <w:pStyle w:val="3"/>
        <w:jc w:val="center"/>
        <w:rPr>
          <w:b/>
        </w:rPr>
      </w:pPr>
      <w:r w:rsidRPr="00445D67">
        <w:rPr>
          <w:b/>
        </w:rPr>
        <w:t>ТИПОВЕ РІШЕННЯ</w:t>
      </w:r>
      <w:r w:rsidRPr="00445D67">
        <w:rPr>
          <w:b/>
        </w:rPr>
        <w:br/>
        <w:t xml:space="preserve">про встановлення ставок та пільг із сплати податку на нерухоме майно, відмінне від земельної ділянки, на </w:t>
      </w:r>
      <w:r w:rsidRPr="00445D67">
        <w:rPr>
          <w:b/>
          <w:u w:val="single"/>
        </w:rPr>
        <w:t>2019</w:t>
      </w:r>
      <w:r w:rsidRPr="00445D67">
        <w:rPr>
          <w:b/>
        </w:rPr>
        <w:t xml:space="preserve"> рік</w:t>
      </w:r>
    </w:p>
    <w:p w:rsidR="009504C6" w:rsidRDefault="009504C6" w:rsidP="009504C6">
      <w:pPr>
        <w:pStyle w:val="af0"/>
        <w:jc w:val="center"/>
        <w:rPr>
          <w:sz w:val="20"/>
          <w:szCs w:val="20"/>
        </w:rPr>
      </w:pPr>
      <w:r>
        <w:rPr>
          <w:u w:val="single"/>
          <w:lang w:val="uk-UA"/>
        </w:rPr>
        <w:t xml:space="preserve">Лемешівська сільська рада                                                                                             </w:t>
      </w:r>
      <w:r>
        <w:rPr>
          <w:sz w:val="20"/>
          <w:szCs w:val="20"/>
        </w:rPr>
        <w:t>(найменування сільської, селищної, міської ради/ради об'єднаних територіальних громад)</w:t>
      </w:r>
    </w:p>
    <w:p w:rsidR="009504C6" w:rsidRDefault="009504C6" w:rsidP="009504C6">
      <w:pPr>
        <w:pStyle w:val="af0"/>
        <w:spacing w:before="0" w:beforeAutospacing="0" w:after="0" w:afterAutospacing="0"/>
        <w:jc w:val="center"/>
      </w:pPr>
      <w:r w:rsidRPr="00F30432">
        <w:rPr>
          <w:u w:val="single"/>
          <w:lang w:val="uk-UA"/>
        </w:rPr>
        <w:t>Городнянського</w:t>
      </w:r>
      <w:r w:rsidRPr="00F30432">
        <w:rPr>
          <w:u w:val="single"/>
        </w:rPr>
        <w:t xml:space="preserve"> району </w:t>
      </w:r>
      <w:r>
        <w:t>_</w:t>
      </w:r>
      <w:r w:rsidRPr="00F30432">
        <w:rPr>
          <w:u w:val="single"/>
          <w:lang w:val="uk-UA"/>
        </w:rPr>
        <w:t>Чернігівської області</w:t>
      </w:r>
    </w:p>
    <w:p w:rsidR="009504C6" w:rsidRDefault="009504C6" w:rsidP="009504C6">
      <w:pPr>
        <w:pStyle w:val="af0"/>
        <w:spacing w:before="0" w:beforeAutospacing="0" w:after="0" w:afterAutospacing="0"/>
        <w:jc w:val="center"/>
      </w:pPr>
      <w:r>
        <w:rPr>
          <w:u w:val="single"/>
          <w:lang w:val="uk-UA"/>
        </w:rPr>
        <w:t>18</w:t>
      </w:r>
      <w:r>
        <w:t xml:space="preserve"> сесія</w:t>
      </w:r>
    </w:p>
    <w:p w:rsidR="009504C6" w:rsidRDefault="009504C6" w:rsidP="009504C6">
      <w:pPr>
        <w:pStyle w:val="af0"/>
        <w:spacing w:before="0" w:beforeAutospacing="0" w:after="0" w:afterAutospacing="0"/>
        <w:jc w:val="center"/>
      </w:pPr>
      <w:r>
        <w:rPr>
          <w:u w:val="single"/>
          <w:lang w:val="uk-UA"/>
        </w:rPr>
        <w:t>сьомого</w:t>
      </w:r>
      <w:r>
        <w:t xml:space="preserve"> скликання</w:t>
      </w:r>
    </w:p>
    <w:p w:rsidR="009504C6" w:rsidRPr="00445D67" w:rsidRDefault="009504C6" w:rsidP="009504C6">
      <w:pPr>
        <w:pStyle w:val="af0"/>
        <w:spacing w:before="0" w:beforeAutospacing="0" w:after="0" w:afterAutospacing="0"/>
        <w:jc w:val="center"/>
        <w:rPr>
          <w:lang w:val="uk-UA"/>
        </w:rPr>
      </w:pPr>
      <w:r>
        <w:t>Код згідно з КОАТУУ</w:t>
      </w:r>
      <w:r>
        <w:rPr>
          <w:lang w:val="uk-UA"/>
        </w:rPr>
        <w:t xml:space="preserve"> </w:t>
      </w:r>
      <w:r>
        <w:rPr>
          <w:u w:val="single"/>
          <w:lang w:val="uk-UA"/>
        </w:rPr>
        <w:t>7421485600</w:t>
      </w:r>
    </w:p>
    <w:tbl>
      <w:tblPr>
        <w:tblW w:w="10500" w:type="dxa"/>
        <w:jc w:val="center"/>
        <w:tblCellSpacing w:w="22" w:type="dxa"/>
        <w:tblCellMar>
          <w:top w:w="60" w:type="dxa"/>
          <w:left w:w="60" w:type="dxa"/>
          <w:bottom w:w="60" w:type="dxa"/>
          <w:right w:w="60" w:type="dxa"/>
        </w:tblCellMar>
        <w:tblLook w:val="04A0"/>
      </w:tblPr>
      <w:tblGrid>
        <w:gridCol w:w="5744"/>
        <w:gridCol w:w="2006"/>
        <w:gridCol w:w="2750"/>
      </w:tblGrid>
      <w:tr w:rsidR="009504C6" w:rsidRPr="003A5FDB" w:rsidTr="00307625">
        <w:trPr>
          <w:tblCellSpacing w:w="22" w:type="dxa"/>
          <w:jc w:val="center"/>
        </w:trPr>
        <w:tc>
          <w:tcPr>
            <w:tcW w:w="5000" w:type="pct"/>
            <w:gridSpan w:val="3"/>
            <w:hideMark/>
          </w:tcPr>
          <w:p w:rsidR="009504C6" w:rsidRDefault="009504C6" w:rsidP="00307625">
            <w:pPr>
              <w:pStyle w:val="af0"/>
              <w:jc w:val="center"/>
              <w:rPr>
                <w:sz w:val="20"/>
                <w:szCs w:val="20"/>
              </w:rPr>
            </w:pPr>
            <w:r>
              <w:t>Керуючися статтею 266 Податкового кодексу України, пунктом 24 частини першої статті 26 Закону України "Про місцеве самоврядування в Україні",</w:t>
            </w:r>
            <w:r>
              <w:br/>
            </w:r>
            <w:r>
              <w:rPr>
                <w:u w:val="single"/>
                <w:lang w:val="uk-UA"/>
              </w:rPr>
              <w:t xml:space="preserve"> </w:t>
            </w:r>
            <w:r w:rsidRPr="00F30432">
              <w:rPr>
                <w:u w:val="single"/>
                <w:lang w:val="uk-UA"/>
              </w:rPr>
              <w:t>Лемешівська сільська рада</w:t>
            </w:r>
            <w:r>
              <w:rPr>
                <w:sz w:val="20"/>
                <w:szCs w:val="20"/>
              </w:rPr>
              <w:t>           </w:t>
            </w:r>
            <w:r>
              <w:rPr>
                <w:sz w:val="20"/>
                <w:szCs w:val="20"/>
                <w:lang w:val="uk-UA"/>
              </w:rPr>
              <w:t xml:space="preserve">                                                                                           </w:t>
            </w:r>
            <w:r>
              <w:rPr>
                <w:sz w:val="20"/>
                <w:szCs w:val="20"/>
              </w:rPr>
              <w:t>  </w:t>
            </w:r>
            <w:r>
              <w:rPr>
                <w:sz w:val="20"/>
                <w:szCs w:val="20"/>
                <w:lang w:val="uk-UA"/>
              </w:rPr>
              <w:t xml:space="preserve">                      </w:t>
            </w:r>
            <w:r>
              <w:rPr>
                <w:sz w:val="20"/>
                <w:szCs w:val="20"/>
              </w:rPr>
              <w:t> (найменування сільської, селищної, міської ради/ради об'єднаних територіальних громад)</w:t>
            </w:r>
          </w:p>
          <w:p w:rsidR="009504C6" w:rsidRDefault="009504C6" w:rsidP="00307625">
            <w:pPr>
              <w:pStyle w:val="af0"/>
            </w:pPr>
            <w:r>
              <w:t>ВИРІШИЛА:</w:t>
            </w:r>
          </w:p>
          <w:p w:rsidR="009504C6" w:rsidRDefault="009504C6" w:rsidP="00307625">
            <w:pPr>
              <w:pStyle w:val="af0"/>
            </w:pPr>
            <w:r>
              <w:t xml:space="preserve">1. Установити на території </w:t>
            </w:r>
            <w:r>
              <w:rPr>
                <w:u w:val="single"/>
                <w:lang w:val="uk-UA"/>
              </w:rPr>
              <w:t>сільської</w:t>
            </w:r>
            <w:r>
              <w:t xml:space="preserve"> ради:</w:t>
            </w:r>
          </w:p>
          <w:p w:rsidR="009504C6" w:rsidRDefault="009504C6" w:rsidP="00307625">
            <w:pPr>
              <w:pStyle w:val="af0"/>
            </w:pPr>
            <w:r>
              <w:t>1) ставки податку на нерухоме майно, відмінне від земельної ділянки, згідно з додатком 1;</w:t>
            </w:r>
          </w:p>
          <w:p w:rsidR="009504C6" w:rsidRDefault="009504C6" w:rsidP="00307625">
            <w:pPr>
              <w:pStyle w:val="af0"/>
              <w:jc w:val="both"/>
            </w:pPr>
            <w: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9504C6" w:rsidRDefault="009504C6" w:rsidP="00307625">
            <w:pPr>
              <w:pStyle w:val="af0"/>
            </w:pPr>
            <w:r>
              <w:t>2. Оприлюднити рішення в засобах масової інформації або в інший можливий спосіб.</w:t>
            </w:r>
          </w:p>
          <w:p w:rsidR="009504C6" w:rsidRDefault="009504C6" w:rsidP="00307625">
            <w:pPr>
              <w:pStyle w:val="af0"/>
              <w:rPr>
                <w:sz w:val="20"/>
                <w:szCs w:val="20"/>
                <w:lang w:val="uk-UA"/>
              </w:rPr>
            </w:pPr>
            <w:r>
              <w:t xml:space="preserve">3. Контроль за виконанням рішення покласти на </w:t>
            </w:r>
            <w:r>
              <w:rPr>
                <w:u w:val="single"/>
                <w:lang w:val="uk-UA"/>
              </w:rPr>
              <w:t>Лемешівську сільську раду</w:t>
            </w:r>
            <w:r>
              <w:rPr>
                <w:sz w:val="20"/>
                <w:szCs w:val="20"/>
              </w:rPr>
              <w:t>  </w:t>
            </w:r>
          </w:p>
          <w:p w:rsidR="009504C6" w:rsidRDefault="009504C6" w:rsidP="00307625">
            <w:pPr>
              <w:pStyle w:val="af0"/>
              <w:jc w:val="center"/>
              <w:rPr>
                <w:sz w:val="20"/>
                <w:szCs w:val="20"/>
              </w:rPr>
            </w:pPr>
            <w:r>
              <w:rPr>
                <w:sz w:val="20"/>
                <w:szCs w:val="20"/>
              </w:rPr>
              <w:t>(найменування</w:t>
            </w:r>
            <w:r>
              <w:rPr>
                <w:sz w:val="20"/>
                <w:szCs w:val="20"/>
                <w:lang w:val="uk-UA"/>
              </w:rPr>
              <w:t xml:space="preserve"> </w:t>
            </w:r>
            <w:r>
              <w:rPr>
                <w:sz w:val="20"/>
                <w:szCs w:val="20"/>
              </w:rPr>
              <w:t>виконавчого органу ради)</w:t>
            </w:r>
          </w:p>
          <w:p w:rsidR="009504C6" w:rsidRDefault="009504C6" w:rsidP="00307625">
            <w:pPr>
              <w:pStyle w:val="af0"/>
            </w:pPr>
            <w:r>
              <w:t xml:space="preserve">4. Рішення </w:t>
            </w:r>
            <w:r w:rsidRPr="003A5FDB">
              <w:rPr>
                <w:u w:val="single"/>
                <w:lang w:val="uk-UA"/>
              </w:rPr>
              <w:t>16-ої сесії сьомого скликання від 22.12.2017 року</w:t>
            </w:r>
            <w:r>
              <w:t xml:space="preserve"> визнати такими, що втратили чинність</w:t>
            </w:r>
            <w:r>
              <w:rPr>
                <w:vertAlign w:val="superscript"/>
              </w:rPr>
              <w:t xml:space="preserve"> 1</w:t>
            </w:r>
            <w:r>
              <w:t>.</w:t>
            </w:r>
          </w:p>
          <w:p w:rsidR="009504C6" w:rsidRDefault="009504C6" w:rsidP="00307625">
            <w:pPr>
              <w:pStyle w:val="af0"/>
            </w:pPr>
            <w:r>
              <w:t>5. Рішення набирає чинності</w:t>
            </w:r>
            <w:r>
              <w:rPr>
                <w:vertAlign w:val="superscript"/>
              </w:rPr>
              <w:t xml:space="preserve"> 2 </w:t>
            </w:r>
            <w:r>
              <w:t>з</w:t>
            </w:r>
            <w:r>
              <w:rPr>
                <w:vertAlign w:val="superscript"/>
              </w:rPr>
              <w:t xml:space="preserve">  </w:t>
            </w:r>
            <w:r>
              <w:rPr>
                <w:u w:val="single"/>
                <w:lang w:val="uk-UA"/>
              </w:rPr>
              <w:t>01.01.2019 року</w:t>
            </w:r>
            <w:r>
              <w:t>.</w:t>
            </w:r>
          </w:p>
        </w:tc>
      </w:tr>
      <w:tr w:rsidR="009504C6" w:rsidTr="00307625">
        <w:trPr>
          <w:tblCellSpacing w:w="22" w:type="dxa"/>
          <w:jc w:val="center"/>
        </w:trPr>
        <w:tc>
          <w:tcPr>
            <w:tcW w:w="2750" w:type="pct"/>
            <w:hideMark/>
          </w:tcPr>
          <w:p w:rsidR="009504C6" w:rsidRDefault="009504C6" w:rsidP="00307625">
            <w:pPr>
              <w:pStyle w:val="af0"/>
              <w:jc w:val="center"/>
            </w:pPr>
            <w:r>
              <w:t xml:space="preserve">Голова </w:t>
            </w:r>
            <w:r>
              <w:rPr>
                <w:u w:val="single"/>
                <w:lang w:val="uk-UA"/>
              </w:rPr>
              <w:t>сільської ради</w:t>
            </w:r>
            <w:r>
              <w:br/>
            </w:r>
            <w:r>
              <w:rPr>
                <w:sz w:val="20"/>
                <w:szCs w:val="20"/>
              </w:rPr>
              <w:t xml:space="preserve">(найменування сільської, селищної, міської ради / ради </w:t>
            </w:r>
            <w:r>
              <w:rPr>
                <w:sz w:val="20"/>
                <w:szCs w:val="20"/>
              </w:rPr>
              <w:lastRenderedPageBreak/>
              <w:t>об'єднаних територіальних громад)</w:t>
            </w:r>
          </w:p>
        </w:tc>
        <w:tc>
          <w:tcPr>
            <w:tcW w:w="950" w:type="pct"/>
            <w:hideMark/>
          </w:tcPr>
          <w:p w:rsidR="009504C6" w:rsidRDefault="009504C6" w:rsidP="00307625">
            <w:pPr>
              <w:pStyle w:val="af0"/>
              <w:jc w:val="center"/>
            </w:pPr>
            <w:r>
              <w:lastRenderedPageBreak/>
              <w:t>__________</w:t>
            </w:r>
            <w:r>
              <w:br/>
            </w:r>
            <w:r>
              <w:rPr>
                <w:sz w:val="20"/>
                <w:szCs w:val="20"/>
              </w:rPr>
              <w:t>(підпис)</w:t>
            </w:r>
          </w:p>
        </w:tc>
        <w:tc>
          <w:tcPr>
            <w:tcW w:w="1300" w:type="pct"/>
            <w:hideMark/>
          </w:tcPr>
          <w:p w:rsidR="009504C6" w:rsidRDefault="009504C6" w:rsidP="00307625">
            <w:pPr>
              <w:pStyle w:val="af0"/>
              <w:jc w:val="center"/>
            </w:pPr>
            <w:r>
              <w:rPr>
                <w:u w:val="single"/>
                <w:lang w:val="uk-UA"/>
              </w:rPr>
              <w:t>В.І.Коновалов</w:t>
            </w:r>
            <w:r>
              <w:br/>
            </w:r>
            <w:r>
              <w:rPr>
                <w:sz w:val="20"/>
                <w:szCs w:val="20"/>
              </w:rPr>
              <w:t>(ініціали та прізвище)</w:t>
            </w:r>
          </w:p>
        </w:tc>
      </w:tr>
      <w:tr w:rsidR="009504C6" w:rsidTr="00307625">
        <w:trPr>
          <w:tblCellSpacing w:w="22" w:type="dxa"/>
          <w:jc w:val="center"/>
        </w:trPr>
        <w:tc>
          <w:tcPr>
            <w:tcW w:w="5000" w:type="pct"/>
            <w:gridSpan w:val="3"/>
            <w:hideMark/>
          </w:tcPr>
          <w:p w:rsidR="009504C6" w:rsidRDefault="009504C6" w:rsidP="00307625">
            <w:pPr>
              <w:pStyle w:val="af0"/>
              <w:jc w:val="both"/>
              <w:rPr>
                <w:lang w:val="uk-UA"/>
              </w:rPr>
            </w:pPr>
          </w:p>
          <w:p w:rsidR="009504C6" w:rsidRDefault="009504C6" w:rsidP="00307625">
            <w:pPr>
              <w:pStyle w:val="af0"/>
              <w:jc w:val="both"/>
            </w:pPr>
            <w:r>
              <w:t>М П (за наявності)</w:t>
            </w:r>
          </w:p>
          <w:p w:rsidR="009504C6" w:rsidRDefault="009504C6" w:rsidP="00307625">
            <w:pPr>
              <w:pStyle w:val="af0"/>
              <w:jc w:val="center"/>
              <w:rPr>
                <w:sz w:val="20"/>
                <w:szCs w:val="20"/>
              </w:rPr>
            </w:pPr>
            <w:r w:rsidRPr="00042DFF">
              <w:rPr>
                <w:u w:val="single"/>
              </w:rPr>
              <w:t>_</w:t>
            </w:r>
            <w:r w:rsidRPr="00042DFF">
              <w:rPr>
                <w:u w:val="single"/>
                <w:lang w:val="uk-UA"/>
              </w:rPr>
              <w:t xml:space="preserve">с. </w:t>
            </w:r>
            <w:r>
              <w:rPr>
                <w:u w:val="single"/>
                <w:lang w:val="uk-UA"/>
              </w:rPr>
              <w:t xml:space="preserve">Рубіж </w:t>
            </w:r>
            <w:r w:rsidRPr="00042DFF">
              <w:rPr>
                <w:u w:val="single"/>
                <w:lang w:val="uk-UA"/>
              </w:rPr>
              <w:t xml:space="preserve"> Городнянського району Чернігівської області</w:t>
            </w:r>
            <w:r>
              <w:br/>
            </w:r>
            <w:r>
              <w:rPr>
                <w:sz w:val="20"/>
                <w:szCs w:val="20"/>
              </w:rPr>
              <w:t>(найменування населеного пункту)</w:t>
            </w:r>
          </w:p>
          <w:p w:rsidR="009504C6" w:rsidRDefault="009504C6" w:rsidP="00307625">
            <w:pPr>
              <w:pStyle w:val="af0"/>
              <w:jc w:val="both"/>
            </w:pPr>
            <w:r>
              <w:rPr>
                <w:u w:val="single"/>
                <w:lang w:val="uk-UA"/>
              </w:rPr>
              <w:t>26</w:t>
            </w:r>
            <w:r>
              <w:t xml:space="preserve"> </w:t>
            </w:r>
            <w:r>
              <w:rPr>
                <w:u w:val="single"/>
                <w:lang w:val="uk-UA"/>
              </w:rPr>
              <w:t>червня</w:t>
            </w:r>
            <w:r>
              <w:t xml:space="preserve"> </w:t>
            </w:r>
            <w:r>
              <w:rPr>
                <w:u w:val="single"/>
                <w:lang w:val="uk-UA"/>
              </w:rPr>
              <w:t>2018</w:t>
            </w:r>
            <w:r>
              <w:t xml:space="preserve"> р.</w:t>
            </w:r>
          </w:p>
          <w:p w:rsidR="009504C6" w:rsidRPr="00445D67" w:rsidRDefault="009504C6" w:rsidP="00307625">
            <w:pPr>
              <w:pStyle w:val="af0"/>
              <w:jc w:val="both"/>
              <w:rPr>
                <w:lang w:val="uk-UA"/>
              </w:rPr>
            </w:pPr>
            <w:r>
              <w:t xml:space="preserve">N </w:t>
            </w:r>
            <w:r>
              <w:rPr>
                <w:u w:val="single"/>
                <w:lang w:val="uk-UA"/>
              </w:rPr>
              <w:t>130</w:t>
            </w:r>
          </w:p>
          <w:p w:rsidR="009504C6" w:rsidRDefault="009504C6" w:rsidP="00307625">
            <w:pPr>
              <w:pStyle w:val="af0"/>
              <w:jc w:val="both"/>
              <w:rPr>
                <w:sz w:val="20"/>
                <w:szCs w:val="20"/>
              </w:rPr>
            </w:pPr>
            <w:r>
              <w:t>____________</w:t>
            </w:r>
            <w:r>
              <w:br/>
            </w:r>
            <w:r>
              <w:rPr>
                <w:vertAlign w:val="superscript"/>
              </w:rPr>
              <w:t>1</w:t>
            </w:r>
            <w:r>
              <w:t xml:space="preserve"> </w:t>
            </w:r>
            <w:r>
              <w:rPr>
                <w:sz w:val="20"/>
                <w:szCs w:val="20"/>
              </w:rPr>
              <w:t>Зазначається у разі потреби.</w:t>
            </w:r>
          </w:p>
          <w:p w:rsidR="009504C6" w:rsidRDefault="009504C6" w:rsidP="00307625">
            <w:pPr>
              <w:pStyle w:val="af0"/>
              <w:jc w:val="both"/>
            </w:pPr>
            <w:r>
              <w:rPr>
                <w:vertAlign w:val="superscript"/>
              </w:rPr>
              <w:t>2</w:t>
            </w:r>
            <w:r>
              <w:t xml:space="preserve"> </w:t>
            </w:r>
            <w:r>
              <w:rPr>
                <w:sz w:val="20"/>
                <w:szCs w:val="20"/>
              </w:rPr>
              <w:t>Зазначається дата набрання рішенням чинності у разі, коли вона відмінна від дати набрання чинності згідно із частиною п'ятою статті 59 Закону України "Про місцеве самоврядування в Україні" та статтею 12 Закону України "Про засади державної регуляторної політики у сфері господарської діяльності".</w:t>
            </w:r>
          </w:p>
        </w:tc>
      </w:tr>
    </w:tbl>
    <w:p w:rsidR="009504C6" w:rsidRDefault="009504C6" w:rsidP="009504C6">
      <w:pPr>
        <w:pStyle w:val="af0"/>
        <w:jc w:val="center"/>
      </w:pPr>
      <w:r>
        <w:br w:type="textWrapping" w:clear="all"/>
      </w:r>
    </w:p>
    <w:p w:rsidR="009504C6" w:rsidRDefault="009504C6" w:rsidP="009504C6">
      <w:pPr>
        <w:tabs>
          <w:tab w:val="left" w:pos="5745"/>
        </w:tabs>
        <w:rPr>
          <w:lang w:val="uk-UA"/>
        </w:rPr>
      </w:pPr>
      <w:r>
        <w:rPr>
          <w:lang/>
        </w:rPr>
        <w:tab/>
      </w: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r>
        <w:rPr>
          <w:lang w:val="uk-UA"/>
        </w:rPr>
        <w:tab/>
      </w: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Pr="00445D67" w:rsidRDefault="009504C6" w:rsidP="009504C6">
      <w:pPr>
        <w:tabs>
          <w:tab w:val="left" w:pos="5745"/>
        </w:tabs>
        <w:rPr>
          <w:lang w:val="uk-UA"/>
        </w:rPr>
      </w:pPr>
    </w:p>
    <w:p w:rsidR="009504C6" w:rsidRDefault="009504C6" w:rsidP="009504C6">
      <w:pPr>
        <w:pStyle w:val="af0"/>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Додаток 1</w:t>
            </w:r>
            <w:r>
              <w:br/>
              <w:t>до Типового рішення про встановлення ставок та пільг із сплати податку на нерухоме майно, відмінне від земельної ділянки</w:t>
            </w:r>
          </w:p>
        </w:tc>
      </w:tr>
    </w:tbl>
    <w:p w:rsidR="009504C6" w:rsidRDefault="009504C6" w:rsidP="009504C6">
      <w:pPr>
        <w:pStyle w:val="af0"/>
        <w:jc w:val="both"/>
      </w:pPr>
      <w:r>
        <w:br w:type="textWrapping" w:clear="all"/>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rPr>
                <w:sz w:val="20"/>
                <w:szCs w:val="20"/>
              </w:rPr>
            </w:pPr>
            <w:r>
              <w:t>ЗАТВЕРДЖЕНО</w:t>
            </w:r>
            <w:r>
              <w:br/>
              <w:t xml:space="preserve"> рішенням </w:t>
            </w:r>
            <w:r>
              <w:rPr>
                <w:lang w:val="uk-UA"/>
              </w:rPr>
              <w:t xml:space="preserve">18 сесії сьомого скликання </w:t>
            </w:r>
            <w:r>
              <w:rPr>
                <w:u w:val="single"/>
                <w:lang w:val="uk-UA"/>
              </w:rPr>
              <w:t>Лемешівської сільської ради</w:t>
            </w:r>
            <w:r>
              <w:br/>
            </w:r>
            <w:r>
              <w:rPr>
                <w:sz w:val="20"/>
                <w:szCs w:val="20"/>
              </w:rPr>
              <w:t xml:space="preserve"> (найменування сільської, селищної, </w:t>
            </w:r>
            <w:r>
              <w:rPr>
                <w:sz w:val="20"/>
                <w:szCs w:val="20"/>
              </w:rPr>
              <w:br/>
              <w:t xml:space="preserve">  міської ради/ради об'єднаних </w:t>
            </w:r>
            <w:r>
              <w:rPr>
                <w:sz w:val="20"/>
                <w:szCs w:val="20"/>
              </w:rPr>
              <w:br/>
              <w:t>  територіальних громад)</w:t>
            </w:r>
          </w:p>
          <w:p w:rsidR="009504C6" w:rsidRPr="00E53917" w:rsidRDefault="009504C6" w:rsidP="00307625">
            <w:pPr>
              <w:pStyle w:val="af0"/>
              <w:rPr>
                <w:lang w:val="uk-UA"/>
              </w:rPr>
            </w:pPr>
            <w:r>
              <w:t xml:space="preserve">від </w:t>
            </w:r>
            <w:r>
              <w:rPr>
                <w:u w:val="single"/>
                <w:lang w:val="uk-UA"/>
              </w:rPr>
              <w:t>26</w:t>
            </w:r>
            <w:r>
              <w:t xml:space="preserve"> </w:t>
            </w:r>
            <w:r>
              <w:rPr>
                <w:u w:val="single"/>
                <w:lang w:val="uk-UA"/>
              </w:rPr>
              <w:t>червня</w:t>
            </w:r>
            <w:r>
              <w:t xml:space="preserve"> </w:t>
            </w:r>
            <w:r w:rsidRPr="00042DFF">
              <w:rPr>
                <w:u w:val="single"/>
              </w:rPr>
              <w:t>20</w:t>
            </w:r>
            <w:r w:rsidRPr="00042DFF">
              <w:rPr>
                <w:u w:val="single"/>
                <w:lang w:val="uk-UA"/>
              </w:rPr>
              <w:t>18</w:t>
            </w:r>
            <w:r>
              <w:t xml:space="preserve"> р. N </w:t>
            </w:r>
            <w:r>
              <w:rPr>
                <w:u w:val="single"/>
                <w:lang w:val="uk-UA"/>
              </w:rPr>
              <w:t>130</w:t>
            </w:r>
          </w:p>
        </w:tc>
      </w:tr>
    </w:tbl>
    <w:p w:rsidR="009504C6" w:rsidRDefault="009504C6" w:rsidP="009504C6">
      <w:pPr>
        <w:pStyle w:val="af0"/>
        <w:jc w:val="both"/>
      </w:pPr>
      <w:r>
        <w:br w:type="textWrapping" w:clear="all"/>
      </w:r>
    </w:p>
    <w:p w:rsidR="009504C6" w:rsidRDefault="009504C6" w:rsidP="009504C6">
      <w:pPr>
        <w:pStyle w:val="3"/>
        <w:jc w:val="center"/>
        <w:rPr>
          <w:vertAlign w:val="superscript"/>
        </w:rPr>
      </w:pPr>
      <w:r w:rsidRPr="00E53917">
        <w:rPr>
          <w:b/>
        </w:rPr>
        <w:t>СТАВКИ</w:t>
      </w:r>
      <w:r w:rsidRPr="00E53917">
        <w:rPr>
          <w:b/>
        </w:rPr>
        <w:br/>
        <w:t>податку на нерухоме майно, відмінне від земельної ділянки</w:t>
      </w:r>
      <w:r>
        <w:rPr>
          <w:vertAlign w:val="superscript"/>
        </w:rPr>
        <w:t xml:space="preserve"> 1</w:t>
      </w:r>
    </w:p>
    <w:p w:rsidR="009504C6" w:rsidRDefault="009504C6" w:rsidP="009504C6">
      <w:pPr>
        <w:pStyle w:val="af0"/>
        <w:jc w:val="both"/>
      </w:pPr>
      <w:r>
        <w:t xml:space="preserve">Ставки встановлюються на </w:t>
      </w:r>
      <w:r>
        <w:rPr>
          <w:u w:val="single"/>
          <w:lang w:val="uk-UA"/>
        </w:rPr>
        <w:t>2019</w:t>
      </w:r>
      <w:r>
        <w:t xml:space="preserve"> рік та вводяться в дію з </w:t>
      </w:r>
      <w:r>
        <w:rPr>
          <w:u w:val="single"/>
          <w:lang w:val="uk-UA"/>
        </w:rPr>
        <w:t>01</w:t>
      </w:r>
      <w:r>
        <w:t xml:space="preserve"> </w:t>
      </w:r>
      <w:r>
        <w:rPr>
          <w:u w:val="single"/>
          <w:lang w:val="uk-UA"/>
        </w:rPr>
        <w:t>січня</w:t>
      </w:r>
      <w:r>
        <w:t xml:space="preserve"> </w:t>
      </w:r>
      <w:r w:rsidRPr="00042DFF">
        <w:rPr>
          <w:u w:val="single"/>
        </w:rPr>
        <w:t>20</w:t>
      </w:r>
      <w:r w:rsidRPr="00042DFF">
        <w:rPr>
          <w:u w:val="single"/>
          <w:lang w:val="uk-UA"/>
        </w:rPr>
        <w:t>19</w:t>
      </w:r>
      <w:r>
        <w:rPr>
          <w:u w:val="single"/>
          <w:lang w:val="uk-UA"/>
        </w:rPr>
        <w:t xml:space="preserve"> </w:t>
      </w:r>
      <w:r>
        <w:t>року.</w:t>
      </w:r>
    </w:p>
    <w:p w:rsidR="009504C6" w:rsidRDefault="009504C6" w:rsidP="009504C6">
      <w:pPr>
        <w:pStyle w:val="af0"/>
        <w:jc w:val="both"/>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83"/>
        <w:gridCol w:w="1162"/>
        <w:gridCol w:w="1441"/>
        <w:gridCol w:w="5747"/>
      </w:tblGrid>
      <w:tr w:rsidR="009504C6" w:rsidTr="00307625">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області</w:t>
            </w:r>
          </w:p>
        </w:tc>
        <w:tc>
          <w:tcPr>
            <w:tcW w:w="6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району</w:t>
            </w:r>
          </w:p>
        </w:tc>
        <w:tc>
          <w:tcPr>
            <w:tcW w:w="7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згідно з КОАТУУ</w:t>
            </w:r>
          </w:p>
        </w:tc>
        <w:tc>
          <w:tcPr>
            <w:tcW w:w="30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 xml:space="preserve">Найменування адміністративно-територіальної одиниці або </w:t>
            </w:r>
            <w:r>
              <w:br/>
              <w:t>населеного пункту, або території об'єднаної територіальної громади</w:t>
            </w:r>
          </w:p>
        </w:tc>
      </w:tr>
      <w:tr w:rsidR="009504C6" w:rsidTr="00307625">
        <w:trPr>
          <w:tblCellSpacing w:w="22" w:type="dxa"/>
        </w:trPr>
        <w:tc>
          <w:tcPr>
            <w:tcW w:w="600"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25</w:t>
            </w:r>
          </w:p>
        </w:tc>
        <w:tc>
          <w:tcPr>
            <w:tcW w:w="600"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06</w:t>
            </w:r>
          </w:p>
        </w:tc>
        <w:tc>
          <w:tcPr>
            <w:tcW w:w="750"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7421485603</w:t>
            </w:r>
          </w:p>
        </w:tc>
        <w:tc>
          <w:tcPr>
            <w:tcW w:w="3050"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с. Рубіж</w:t>
            </w:r>
          </w:p>
        </w:tc>
      </w:tr>
    </w:tbl>
    <w:p w:rsidR="009504C6" w:rsidRDefault="009504C6" w:rsidP="009504C6">
      <w:pPr>
        <w:pStyle w:val="af0"/>
        <w:jc w:val="both"/>
      </w:pPr>
      <w: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16"/>
        <w:gridCol w:w="2583"/>
        <w:gridCol w:w="584"/>
        <w:gridCol w:w="584"/>
        <w:gridCol w:w="1468"/>
        <w:gridCol w:w="584"/>
        <w:gridCol w:w="584"/>
        <w:gridCol w:w="2330"/>
      </w:tblGrid>
      <w:tr w:rsidR="009504C6" w:rsidTr="00307625">
        <w:trPr>
          <w:tblCellSpacing w:w="22" w:type="dxa"/>
        </w:trPr>
        <w:tc>
          <w:tcPr>
            <w:tcW w:w="1746" w:type="pct"/>
            <w:gridSpan w:val="2"/>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Класифікація будівель та споруд</w:t>
            </w:r>
            <w:r>
              <w:rPr>
                <w:vertAlign w:val="superscript"/>
              </w:rPr>
              <w:t xml:space="preserve"> 2</w:t>
            </w:r>
          </w:p>
        </w:tc>
        <w:tc>
          <w:tcPr>
            <w:tcW w:w="3186" w:type="pct"/>
            <w:gridSpan w:val="6"/>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Ставки податку</w:t>
            </w:r>
            <w:r>
              <w:rPr>
                <w:vertAlign w:val="superscript"/>
              </w:rPr>
              <w:t xml:space="preserve"> 3</w:t>
            </w:r>
            <w:r>
              <w:t xml:space="preserve"> за 1 кв. метр</w:t>
            </w:r>
            <w:r>
              <w:br/>
              <w:t>(відсотків розміру мінімальної заробітної плати)</w:t>
            </w:r>
          </w:p>
        </w:tc>
      </w:tr>
      <w:tr w:rsidR="009504C6" w:rsidTr="00307625">
        <w:trPr>
          <w:tblCellSpacing w:w="22" w:type="dxa"/>
        </w:trPr>
        <w:tc>
          <w:tcPr>
            <w:tcW w:w="388" w:type="pct"/>
            <w:vMerge w:val="restar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w:t>
            </w:r>
            <w:r>
              <w:rPr>
                <w:vertAlign w:val="superscript"/>
              </w:rPr>
              <w:t xml:space="preserve"> 2</w:t>
            </w:r>
          </w:p>
        </w:tc>
        <w:tc>
          <w:tcPr>
            <w:tcW w:w="1336" w:type="pct"/>
            <w:vMerge w:val="restar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w:t>
            </w:r>
            <w:r>
              <w:rPr>
                <w:vertAlign w:val="superscript"/>
              </w:rPr>
              <w:t xml:space="preserve"> 2</w:t>
            </w:r>
          </w:p>
        </w:tc>
        <w:tc>
          <w:tcPr>
            <w:tcW w:w="1366" w:type="pct"/>
            <w:gridSpan w:val="3"/>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юридичних осіб</w:t>
            </w:r>
          </w:p>
        </w:tc>
        <w:tc>
          <w:tcPr>
            <w:tcW w:w="1798" w:type="pct"/>
            <w:gridSpan w:val="3"/>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фізичних осіб</w:t>
            </w:r>
          </w:p>
        </w:tc>
      </w:tr>
      <w:tr w:rsidR="009504C6" w:rsidTr="00307625">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rPr>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rPr>
                <w:sz w:val="24"/>
              </w:rPr>
            </w:pP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 зона</w:t>
            </w:r>
            <w:r>
              <w:rPr>
                <w:vertAlign w:val="superscript"/>
              </w:rPr>
              <w:t xml:space="preserve"> 4</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2 зона</w:t>
            </w:r>
            <w:r>
              <w:rPr>
                <w:vertAlign w:val="superscript"/>
              </w:rPr>
              <w:t xml:space="preserve"> 4</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3 зона</w:t>
            </w:r>
            <w:r>
              <w:rPr>
                <w:vertAlign w:val="superscript"/>
              </w:rPr>
              <w:t xml:space="preserve"> 4</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 зона</w:t>
            </w:r>
            <w:r>
              <w:rPr>
                <w:vertAlign w:val="superscript"/>
              </w:rPr>
              <w:t xml:space="preserve"> 4</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2 зона</w:t>
            </w:r>
            <w:r>
              <w:rPr>
                <w:vertAlign w:val="superscript"/>
              </w:rPr>
              <w:t xml:space="preserve"> 4</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3 зона</w:t>
            </w:r>
            <w:r>
              <w:rPr>
                <w:vertAlign w:val="superscript"/>
              </w:rPr>
              <w:t xml:space="preserve"> 4</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житлові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одноквартирні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одноквартирні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Будинки одноквартирні масової забудови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Котеджі та будинки одноквартирні підвищеної комфортності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Будинки садибного типу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Будинки дачні та садові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з двома та більше квартирами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з двома квартирами</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двоквартирні масової забудови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Котеджі та будинки двоквартирні підвищеної комфортності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з трьома та більше квартирами</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багатоквартирні масової забудови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багатоквартирні підвищеної комфортності, індивідуальні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житлові готельного типу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Гуртожитки</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Гуртожитки для робітників та службовців</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1130.2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Гуртожитки для студентів вищих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Гуртожитки для учнів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Будинки-інтернати для людей похилого віку та інвалідів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Будинки дитини та сирітські будинки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Будинки для біженців, притулки для бездомних</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для колективного проживання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нежитлові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Готелі, ресторани та подібні будівлі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готельні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Готелі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Мотелі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Кемпінги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Пансіонати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Ресторани та бари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Інші будівлі для тимчасового проживання</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Туристичні бази та гірські притулки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Дитячі та сімейні табори відпочинку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Центри та будинки відпочинку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Інші будівлі для тимчасового проживання, не класифіковані раніше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офісні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офісні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органів державного та місцевого управління</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фінансового </w:t>
            </w:r>
            <w:r>
              <w:lastRenderedPageBreak/>
              <w:t xml:space="preserve">обслуговування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lastRenderedPageBreak/>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1220.3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органів правосуддя</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закордонних представництв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Адміністративно-побутові будівлі промислових підприємств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для конторських та адміністративних цілей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торговельні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торговельні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Торгові центри, універмаги, магазини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Криті ринки, павільйони та зали для ярмарків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Станції технічного обслуговування автомобілів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Їдальні, кафе, закусочні тощо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Бази та склади підприємств торгівлі і громадського харчування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підприємств побутового обслуговування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торговельні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транспорту та засобів зв'язку</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Вокзали, аеровокзали, будівлі засобів зв'язку та пов'язані з ними будівлі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Автовокзали та інші будівлі автомобільного 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Вокзали та інші будівлі залізничного 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міського </w:t>
            </w:r>
            <w:r>
              <w:lastRenderedPageBreak/>
              <w:t xml:space="preserve">електротранспорту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1241.4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Аеровокзали та інші будівлі повітряного 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Морські та річкові вокзали, маяки та пов'язані з ними будівлі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станцій підвісних та канатних доріг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центрів радіо- та телевізійного мовлення, телефонних станцій, телекомунікаційних центрів тощо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Ангари для літаків, локомотивні, вагонні, трамвайні та тролейбусні депо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транспорту та засобів зв'язку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Гаражі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Гаражі наземні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Гаражі підземні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Стоянки автомобільні криті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Навіси для велосипедів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промислові та склади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промислові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машинобудування та металообробної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чорної металургії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хімічної та нафтохімічної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легкої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1251.5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харчової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медичної та мікробіологічної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лісової, деревообробної та целюлозно-паперової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будівельної індустрії, будівельних матеріалів та виробів, скляної та фарфоро-фаянсової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інших промислових виробництв, включаючи поліграфічне</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Резервуари, силоси та склади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Резервуари для нафти, нафтопродуктів та газу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Резервуари та ємності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Силоси для зерна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Силоси для цементу та інших сипучих матеріалів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Склади спеціальні товарні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Холодильники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Складські майданчики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Склади універсальні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Склади та сховища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для публічних виступів, закладів освітнього, медичного та оздоровчого призначення</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для публічних виступів</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Театри, кінотеатри та </w:t>
            </w:r>
            <w:r>
              <w:lastRenderedPageBreak/>
              <w:t xml:space="preserve">концертні зали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1261.2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Зали засідань та багатоцільові зали для публічних виступів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Цирки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Казино, ігорні будинки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Музичні та танцювальні зали, дискотеки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для публічних виступів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Музеї та бібліотеки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Музеї та художні галереї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Бібліотеки, книгосховища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Технічні центри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Планетарії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архівів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зоологічних та ботанічних садів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навчальних та дослідних закладів</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науково-дослідних та проектно-вишукувальних установ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вищих навчальних закладів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шкіл та інших середніх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професійно-технічних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дошкільних та позашкільних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спеціальних навчальних закладів для дітей з особливими потребами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закладів з </w:t>
            </w:r>
            <w:r>
              <w:lastRenderedPageBreak/>
              <w:t xml:space="preserve">фахової перепідготовки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1263.8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метеорологічних станцій, обсерваторій</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освітніх та науково-дослідних закладів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лікарень та оздоровчих закладів</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Лікарні багатопрофільні територіального обслуговування,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Лікарні профільні, диспансери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Материнські та дитячі реабілітаційні центри, пологові будинки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Поліклініки, пункти медичного обслуговування та консультації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Шпиталі виправних закладів, в'язниць та Збройних Сил</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Санаторії, профілакторії та центри функціональної реабілітації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Заклади лікувально-профілактичні та оздоровчі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Зали спортивні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Зали гімнастичні, баскетбольні, волейбольні, тенісні тощо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Басейни криті для плавання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Хокейні та льодові стадіони криті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Манежі легкоатлетичні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Тири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1265.9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Зали спортивні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нежитлові інші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сільськогосподарського призначення, лісівництва та рибного господарства</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тваринництва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птахівництва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зберігання зерна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силосні та сінажні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садівництва, виноградарства та виноробства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тепличного господарства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рибного господарства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лісівництва та звірівництва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сільськогосподарського призначення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для культової та релігійної діяльності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Церкви, собори, костьоли, мечеті, синагоги тощо</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Похоронні бюро та ритуальні зали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Цвинтарі та крематорії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Пам'ятки історичні та такі, що охороняються державою</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1273.1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Пам'ятки історії та архітектури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1273.2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Археологічні розкопки, руїни та історичні місця, що охороняються державою</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1273.3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Меморіали, художньо-декоративні будівлі, статуї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інші, не класифіковані раніше</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Казарми Збройних Сил</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поліцейських та пожежних служб</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виправних закладів, в'язниць та слідчих ізоляторів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лазень та пралень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з облаштування населених пунктів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bl>
    <w:p w:rsidR="009504C6" w:rsidRDefault="009504C6" w:rsidP="009504C6">
      <w:pPr>
        <w:pStyle w:val="af0"/>
        <w:jc w:val="both"/>
      </w:pPr>
      <w:r>
        <w:br w:type="textWrapping" w:clear="all"/>
      </w:r>
    </w:p>
    <w:p w:rsidR="009504C6" w:rsidRDefault="009504C6" w:rsidP="009504C6">
      <w:pPr>
        <w:pStyle w:val="af0"/>
        <w:jc w:val="both"/>
        <w:rPr>
          <w:sz w:val="20"/>
          <w:szCs w:val="20"/>
        </w:rPr>
      </w:pPr>
      <w:r>
        <w:t>____________</w:t>
      </w:r>
      <w:r>
        <w:br/>
      </w:r>
      <w:r>
        <w:rPr>
          <w:vertAlign w:val="superscript"/>
        </w:rPr>
        <w:t>1</w:t>
      </w:r>
      <w:r>
        <w:t xml:space="preserve"> </w:t>
      </w:r>
      <w:r>
        <w:rPr>
          <w:sz w:val="20"/>
          <w:szCs w:val="20"/>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9504C6" w:rsidRDefault="009504C6" w:rsidP="009504C6">
      <w:pPr>
        <w:pStyle w:val="af0"/>
        <w:jc w:val="both"/>
        <w:rPr>
          <w:sz w:val="20"/>
          <w:szCs w:val="20"/>
        </w:rPr>
      </w:pPr>
      <w:r>
        <w:rPr>
          <w:vertAlign w:val="superscript"/>
        </w:rPr>
        <w:t>2</w:t>
      </w:r>
      <w:r>
        <w:t xml:space="preserve"> </w:t>
      </w:r>
      <w:r>
        <w:rPr>
          <w:sz w:val="20"/>
          <w:szCs w:val="20"/>
        </w:rPr>
        <w:t>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N 507.</w:t>
      </w:r>
    </w:p>
    <w:p w:rsidR="009504C6" w:rsidRDefault="009504C6" w:rsidP="009504C6">
      <w:pPr>
        <w:pStyle w:val="af0"/>
        <w:jc w:val="both"/>
        <w:rPr>
          <w:sz w:val="20"/>
          <w:szCs w:val="20"/>
        </w:rPr>
      </w:pPr>
      <w:r>
        <w:rPr>
          <w:vertAlign w:val="superscript"/>
        </w:rPr>
        <w:t>3</w:t>
      </w:r>
      <w:r>
        <w:t xml:space="preserve"> </w:t>
      </w:r>
      <w:r>
        <w:rPr>
          <w:sz w:val="20"/>
          <w:szCs w:val="20"/>
        </w:rPr>
        <w:t>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w:t>
      </w:r>
    </w:p>
    <w:p w:rsidR="009504C6" w:rsidRDefault="009504C6" w:rsidP="009504C6">
      <w:pPr>
        <w:pStyle w:val="af0"/>
        <w:jc w:val="both"/>
        <w:rPr>
          <w:sz w:val="20"/>
          <w:szCs w:val="20"/>
        </w:rPr>
      </w:pPr>
      <w:r>
        <w:rPr>
          <w:vertAlign w:val="superscript"/>
        </w:rPr>
        <w:t>4</w:t>
      </w:r>
      <w:r>
        <w:t xml:space="preserve"> </w:t>
      </w:r>
      <w:r>
        <w:rPr>
          <w:sz w:val="20"/>
          <w:szCs w:val="20"/>
        </w:rPr>
        <w:t>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p w:rsidR="009504C6" w:rsidRDefault="009504C6" w:rsidP="009504C6">
      <w:pPr>
        <w:pStyle w:val="af0"/>
        <w:jc w:val="both"/>
        <w:rPr>
          <w:sz w:val="20"/>
          <w:szCs w:val="20"/>
        </w:rPr>
      </w:pPr>
      <w:r>
        <w:rPr>
          <w:vertAlign w:val="superscript"/>
        </w:rPr>
        <w:t>5</w:t>
      </w:r>
      <w:r>
        <w:t xml:space="preserve"> </w:t>
      </w:r>
      <w:r>
        <w:rPr>
          <w:sz w:val="20"/>
          <w:szCs w:val="20"/>
        </w:rPr>
        <w:t>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9504C6" w:rsidRDefault="009504C6" w:rsidP="009504C6">
      <w:pPr>
        <w:tabs>
          <w:tab w:val="left" w:pos="5445"/>
        </w:tabs>
        <w:rPr>
          <w:lang w:val="uk-UA"/>
        </w:rPr>
      </w:pPr>
      <w:r>
        <w:rPr>
          <w:lang/>
        </w:rPr>
        <w:tab/>
      </w: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6120"/>
        </w:tabs>
      </w:pPr>
      <w:r>
        <w:rPr>
          <w:lang w:val="uk-UA"/>
        </w:rPr>
        <w:tab/>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Додаток 2</w:t>
            </w:r>
            <w:r>
              <w:br/>
              <w:t>до Типового рішення про встановлення ставок та пільг із сплати податку на нерухоме майно, відмінне від земельної ділянки</w:t>
            </w:r>
          </w:p>
        </w:tc>
      </w:tr>
    </w:tbl>
    <w:p w:rsidR="009504C6" w:rsidRDefault="009504C6" w:rsidP="009504C6">
      <w:pPr>
        <w:pStyle w:val="af0"/>
        <w:jc w:val="right"/>
        <w:rPr>
          <w:lang w:val="uk-UA"/>
        </w:rPr>
      </w:pPr>
    </w:p>
    <w:p w:rsidR="009504C6" w:rsidRDefault="009504C6" w:rsidP="009504C6">
      <w:pPr>
        <w:pStyle w:val="af0"/>
        <w:jc w:val="right"/>
        <w:rPr>
          <w:lang w:val="uk-UA"/>
        </w:rPr>
      </w:pPr>
    </w:p>
    <w:p w:rsidR="009504C6" w:rsidRDefault="009504C6" w:rsidP="009504C6">
      <w:pPr>
        <w:pStyle w:val="af0"/>
        <w:jc w:val="right"/>
        <w:rPr>
          <w:lang w:val="uk-UA"/>
        </w:rPr>
      </w:pPr>
    </w:p>
    <w:p w:rsidR="009504C6" w:rsidRDefault="009504C6" w:rsidP="009504C6">
      <w:pPr>
        <w:pStyle w:val="af0"/>
        <w:jc w:val="both"/>
      </w:pPr>
      <w:r>
        <w:tab/>
      </w:r>
      <w:r>
        <w:br w:type="textWrapping" w:clear="all"/>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rPr>
                <w:sz w:val="20"/>
                <w:szCs w:val="20"/>
              </w:rPr>
            </w:pPr>
            <w:r>
              <w:t>ЗАТВЕРДЖЕНО</w:t>
            </w:r>
            <w:r>
              <w:br/>
              <w:t xml:space="preserve"> рішенням </w:t>
            </w:r>
            <w:r>
              <w:rPr>
                <w:lang w:val="uk-UA"/>
              </w:rPr>
              <w:t xml:space="preserve">18 сесії сьомого скликання </w:t>
            </w:r>
            <w:r>
              <w:rPr>
                <w:u w:val="single"/>
                <w:lang w:val="uk-UA"/>
              </w:rPr>
              <w:t>Лемешівської сільської ради</w:t>
            </w:r>
            <w:r>
              <w:br/>
            </w:r>
            <w:r>
              <w:rPr>
                <w:sz w:val="20"/>
                <w:szCs w:val="20"/>
              </w:rPr>
              <w:t xml:space="preserve"> (найменування сільської, селищної, </w:t>
            </w:r>
            <w:r>
              <w:rPr>
                <w:sz w:val="20"/>
                <w:szCs w:val="20"/>
              </w:rPr>
              <w:br/>
              <w:t xml:space="preserve">  міської ради/ради об'єднаних </w:t>
            </w:r>
            <w:r>
              <w:rPr>
                <w:sz w:val="20"/>
                <w:szCs w:val="20"/>
              </w:rPr>
              <w:br/>
              <w:t>  територіальних громад)</w:t>
            </w:r>
          </w:p>
          <w:p w:rsidR="009504C6" w:rsidRPr="00E53917" w:rsidRDefault="009504C6" w:rsidP="00307625">
            <w:pPr>
              <w:pStyle w:val="af0"/>
              <w:rPr>
                <w:lang w:val="uk-UA"/>
              </w:rPr>
            </w:pPr>
            <w:r>
              <w:t xml:space="preserve">від </w:t>
            </w:r>
            <w:r>
              <w:rPr>
                <w:u w:val="single"/>
                <w:lang w:val="uk-UA"/>
              </w:rPr>
              <w:t>26</w:t>
            </w:r>
            <w:r>
              <w:t xml:space="preserve"> </w:t>
            </w:r>
            <w:r>
              <w:rPr>
                <w:u w:val="single"/>
                <w:lang w:val="uk-UA"/>
              </w:rPr>
              <w:t>червня</w:t>
            </w:r>
            <w:r>
              <w:t xml:space="preserve"> </w:t>
            </w:r>
            <w:r w:rsidRPr="00042DFF">
              <w:rPr>
                <w:u w:val="single"/>
              </w:rPr>
              <w:t>20</w:t>
            </w:r>
            <w:r w:rsidRPr="00042DFF">
              <w:rPr>
                <w:u w:val="single"/>
                <w:lang w:val="uk-UA"/>
              </w:rPr>
              <w:t>18</w:t>
            </w:r>
            <w:r>
              <w:t xml:space="preserve"> р. N </w:t>
            </w:r>
            <w:r>
              <w:rPr>
                <w:u w:val="single"/>
                <w:lang w:val="uk-UA"/>
              </w:rPr>
              <w:t>130</w:t>
            </w:r>
          </w:p>
        </w:tc>
      </w:tr>
    </w:tbl>
    <w:p w:rsidR="009504C6" w:rsidRDefault="009504C6" w:rsidP="009504C6">
      <w:pPr>
        <w:pStyle w:val="af0"/>
        <w:tabs>
          <w:tab w:val="left" w:pos="5355"/>
        </w:tabs>
        <w:jc w:val="both"/>
      </w:pPr>
    </w:p>
    <w:p w:rsidR="009504C6" w:rsidRDefault="009504C6" w:rsidP="009504C6">
      <w:pPr>
        <w:pStyle w:val="af0"/>
        <w:jc w:val="both"/>
      </w:pPr>
      <w:r>
        <w:br w:type="textWrapping" w:clear="all"/>
      </w:r>
    </w:p>
    <w:p w:rsidR="009504C6" w:rsidRDefault="009504C6" w:rsidP="009504C6">
      <w:pPr>
        <w:pStyle w:val="3"/>
        <w:jc w:val="center"/>
        <w:rPr>
          <w:vertAlign w:val="superscript"/>
        </w:rPr>
      </w:pPr>
      <w:r w:rsidRPr="00146466">
        <w:rPr>
          <w:b/>
        </w:rPr>
        <w:t>ПЕРЕЛІК</w:t>
      </w:r>
      <w:r w:rsidRPr="00146466">
        <w:rPr>
          <w:b/>
        </w:rPr>
        <w:br/>
      </w:r>
      <w: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Pr>
          <w:vertAlign w:val="superscript"/>
        </w:rPr>
        <w:t xml:space="preserve"> 1</w:t>
      </w:r>
    </w:p>
    <w:p w:rsidR="009504C6" w:rsidRDefault="009504C6" w:rsidP="009504C6">
      <w:pPr>
        <w:pStyle w:val="af0"/>
        <w:jc w:val="both"/>
      </w:pPr>
      <w:r>
        <w:t xml:space="preserve">Пільги встановлюються на </w:t>
      </w:r>
      <w:r>
        <w:rPr>
          <w:u w:val="single"/>
          <w:lang w:val="uk-UA"/>
        </w:rPr>
        <w:t>2019</w:t>
      </w:r>
      <w:r>
        <w:t xml:space="preserve"> рік та вводяться в дію з </w:t>
      </w:r>
      <w:r>
        <w:rPr>
          <w:u w:val="single"/>
          <w:lang w:val="uk-UA"/>
        </w:rPr>
        <w:t>01</w:t>
      </w:r>
      <w:r>
        <w:t xml:space="preserve"> </w:t>
      </w:r>
      <w:r>
        <w:rPr>
          <w:u w:val="single"/>
          <w:lang w:val="uk-UA"/>
        </w:rPr>
        <w:t>січня</w:t>
      </w:r>
      <w:r>
        <w:t xml:space="preserve"> 20</w:t>
      </w:r>
      <w:r>
        <w:rPr>
          <w:u w:val="single"/>
          <w:lang w:val="uk-UA"/>
        </w:rPr>
        <w:t>19</w:t>
      </w:r>
      <w:r>
        <w:t xml:space="preserve"> року.</w:t>
      </w:r>
    </w:p>
    <w:p w:rsidR="009504C6" w:rsidRDefault="009504C6" w:rsidP="009504C6">
      <w:pPr>
        <w:pStyle w:val="af0"/>
        <w:jc w:val="both"/>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928"/>
        <w:gridCol w:w="1441"/>
        <w:gridCol w:w="1907"/>
        <w:gridCol w:w="4257"/>
      </w:tblGrid>
      <w:tr w:rsidR="009504C6" w:rsidTr="00307625">
        <w:trPr>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області</w:t>
            </w:r>
          </w:p>
        </w:tc>
        <w:tc>
          <w:tcPr>
            <w:tcW w:w="7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району</w:t>
            </w:r>
          </w:p>
        </w:tc>
        <w:tc>
          <w:tcPr>
            <w:tcW w:w="10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згідно з КОАТУУ</w:t>
            </w:r>
          </w:p>
        </w:tc>
        <w:tc>
          <w:tcPr>
            <w:tcW w:w="22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 адміністративно-територіальної одиниці або населеного пункту, або території об'єднаної територіальної громади</w:t>
            </w:r>
          </w:p>
        </w:tc>
      </w:tr>
      <w:tr w:rsidR="009504C6" w:rsidTr="00307625">
        <w:trPr>
          <w:tblCellSpacing w:w="22" w:type="dxa"/>
        </w:trPr>
        <w:tc>
          <w:tcPr>
            <w:tcW w:w="1000" w:type="pct"/>
            <w:tcBorders>
              <w:top w:val="outset" w:sz="6" w:space="0" w:color="auto"/>
              <w:left w:val="outset" w:sz="6" w:space="0" w:color="auto"/>
              <w:bottom w:val="outset" w:sz="6" w:space="0" w:color="auto"/>
              <w:right w:val="outset" w:sz="6" w:space="0" w:color="auto"/>
            </w:tcBorders>
            <w:hideMark/>
          </w:tcPr>
          <w:p w:rsidR="009504C6" w:rsidRPr="00146466" w:rsidRDefault="009504C6" w:rsidP="00307625">
            <w:pPr>
              <w:pStyle w:val="af0"/>
              <w:jc w:val="center"/>
              <w:rPr>
                <w:lang w:val="uk-UA"/>
              </w:rPr>
            </w:pPr>
            <w:r>
              <w:rPr>
                <w:lang w:val="uk-UA"/>
              </w:rPr>
              <w:t>25</w:t>
            </w:r>
          </w:p>
        </w:tc>
        <w:tc>
          <w:tcPr>
            <w:tcW w:w="750" w:type="pct"/>
            <w:tcBorders>
              <w:top w:val="outset" w:sz="6" w:space="0" w:color="auto"/>
              <w:left w:val="outset" w:sz="6" w:space="0" w:color="auto"/>
              <w:bottom w:val="outset" w:sz="6" w:space="0" w:color="auto"/>
              <w:right w:val="outset" w:sz="6" w:space="0" w:color="auto"/>
            </w:tcBorders>
            <w:hideMark/>
          </w:tcPr>
          <w:p w:rsidR="009504C6" w:rsidRPr="00146466" w:rsidRDefault="009504C6" w:rsidP="00307625">
            <w:pPr>
              <w:pStyle w:val="af0"/>
              <w:jc w:val="center"/>
              <w:rPr>
                <w:lang w:val="uk-UA"/>
              </w:rPr>
            </w:pPr>
            <w:r>
              <w:rPr>
                <w:lang w:val="uk-UA"/>
              </w:rPr>
              <w:t>06</w:t>
            </w:r>
          </w:p>
        </w:tc>
        <w:tc>
          <w:tcPr>
            <w:tcW w:w="1000" w:type="pct"/>
            <w:tcBorders>
              <w:top w:val="outset" w:sz="6" w:space="0" w:color="auto"/>
              <w:left w:val="outset" w:sz="6" w:space="0" w:color="auto"/>
              <w:bottom w:val="outset" w:sz="6" w:space="0" w:color="auto"/>
              <w:right w:val="outset" w:sz="6" w:space="0" w:color="auto"/>
            </w:tcBorders>
            <w:hideMark/>
          </w:tcPr>
          <w:p w:rsidR="009504C6" w:rsidRPr="00146466" w:rsidRDefault="009504C6" w:rsidP="00307625">
            <w:pPr>
              <w:pStyle w:val="af0"/>
              <w:jc w:val="center"/>
              <w:rPr>
                <w:lang w:val="uk-UA"/>
              </w:rPr>
            </w:pPr>
            <w:r>
              <w:rPr>
                <w:lang w:val="uk-UA"/>
              </w:rPr>
              <w:t>7421485603</w:t>
            </w:r>
          </w:p>
        </w:tc>
        <w:tc>
          <w:tcPr>
            <w:tcW w:w="2250" w:type="pct"/>
            <w:tcBorders>
              <w:top w:val="outset" w:sz="6" w:space="0" w:color="auto"/>
              <w:left w:val="outset" w:sz="6" w:space="0" w:color="auto"/>
              <w:bottom w:val="outset" w:sz="6" w:space="0" w:color="auto"/>
              <w:right w:val="outset" w:sz="6" w:space="0" w:color="auto"/>
            </w:tcBorders>
            <w:hideMark/>
          </w:tcPr>
          <w:p w:rsidR="009504C6" w:rsidRPr="00146466" w:rsidRDefault="009504C6" w:rsidP="00307625">
            <w:pPr>
              <w:pStyle w:val="af0"/>
              <w:jc w:val="center"/>
              <w:rPr>
                <w:lang w:val="uk-UA"/>
              </w:rPr>
            </w:pPr>
            <w:r>
              <w:rPr>
                <w:lang w:val="uk-UA"/>
              </w:rPr>
              <w:t>с. Рубіж</w:t>
            </w:r>
          </w:p>
        </w:tc>
      </w:tr>
    </w:tbl>
    <w:p w:rsidR="009504C6" w:rsidRDefault="009504C6" w:rsidP="009504C6">
      <w:pPr>
        <w:pStyle w:val="af0"/>
        <w:jc w:val="both"/>
      </w:pPr>
      <w:r>
        <w:br w:type="textWrapping" w:clear="all"/>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32"/>
        <w:gridCol w:w="2739"/>
      </w:tblGrid>
      <w:tr w:rsidR="009504C6" w:rsidTr="00307625">
        <w:tc>
          <w:tcPr>
            <w:tcW w:w="3569" w:type="pct"/>
            <w:vAlign w:val="center"/>
            <w:hideMark/>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Група платників, категорія/класифікація</w:t>
            </w:r>
            <w:r>
              <w:rPr>
                <w:rFonts w:ascii="Times New Roman" w:hAnsi="Times New Roman"/>
                <w:sz w:val="24"/>
                <w:szCs w:val="24"/>
              </w:rPr>
              <w:br/>
              <w:t>будівель та споруд</w:t>
            </w:r>
          </w:p>
        </w:tc>
        <w:tc>
          <w:tcPr>
            <w:tcW w:w="1431" w:type="pct"/>
            <w:vAlign w:val="center"/>
            <w:hideMark/>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Розмір пільги</w:t>
            </w:r>
            <w:r>
              <w:rPr>
                <w:rFonts w:ascii="Times New Roman" w:hAnsi="Times New Roman"/>
                <w:sz w:val="24"/>
                <w:szCs w:val="24"/>
              </w:rPr>
              <w:br/>
              <w:t>(відсотків суми податкового зобов’язання за рік)</w:t>
            </w:r>
          </w:p>
        </w:tc>
      </w:tr>
      <w:tr w:rsidR="009504C6" w:rsidTr="00307625">
        <w:tc>
          <w:tcPr>
            <w:tcW w:w="3569" w:type="pct"/>
            <w:vAlign w:val="center"/>
          </w:tcPr>
          <w:p w:rsidR="009504C6" w:rsidRPr="00CC7AF6" w:rsidRDefault="009504C6" w:rsidP="00307625">
            <w:pPr>
              <w:ind w:right="-54" w:firstLine="900"/>
              <w:jc w:val="both"/>
              <w:rPr>
                <w:color w:val="000000"/>
                <w:sz w:val="24"/>
              </w:rPr>
            </w:pPr>
            <w:r w:rsidRPr="00CC7AF6">
              <w:rPr>
                <w:color w:val="000000"/>
                <w:sz w:val="24"/>
              </w:rPr>
              <w:t>- об’єкти нежитлової нерухомості некомерційного призначення фізичних осіб, які знаходяться виключно в межах присадибних ділянок;</w:t>
            </w:r>
          </w:p>
          <w:p w:rsidR="009504C6" w:rsidRDefault="009504C6" w:rsidP="00307625">
            <w:pPr>
              <w:ind w:right="-54" w:firstLine="900"/>
              <w:jc w:val="both"/>
              <w:rPr>
                <w:sz w:val="24"/>
              </w:rPr>
            </w:pP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r w:rsidR="009504C6" w:rsidTr="00307625">
        <w:tc>
          <w:tcPr>
            <w:tcW w:w="3569" w:type="pct"/>
            <w:vAlign w:val="center"/>
          </w:tcPr>
          <w:p w:rsidR="009504C6" w:rsidRPr="00CC7AF6" w:rsidRDefault="009504C6" w:rsidP="00307625">
            <w:pPr>
              <w:ind w:right="-54" w:firstLine="900"/>
              <w:jc w:val="both"/>
              <w:rPr>
                <w:color w:val="000000"/>
                <w:sz w:val="24"/>
              </w:rPr>
            </w:pPr>
            <w:r w:rsidRPr="00CC7AF6">
              <w:rPr>
                <w:color w:val="000000"/>
                <w:sz w:val="24"/>
              </w:rPr>
              <w:lastRenderedPageBreak/>
              <w:t>- об’єкти житлової нерухомості, в тому числі їх частки, учасників АТО та членів їх сімей на період проходження служби;</w:t>
            </w:r>
          </w:p>
          <w:p w:rsidR="009504C6" w:rsidRPr="00CC7AF6" w:rsidRDefault="009504C6" w:rsidP="00307625">
            <w:pPr>
              <w:ind w:right="-54" w:firstLine="900"/>
              <w:jc w:val="both"/>
              <w:rPr>
                <w:color w:val="000000"/>
                <w:sz w:val="24"/>
              </w:rPr>
            </w:pP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r w:rsidR="009504C6" w:rsidTr="00307625">
        <w:tc>
          <w:tcPr>
            <w:tcW w:w="3569" w:type="pct"/>
            <w:vAlign w:val="center"/>
          </w:tcPr>
          <w:p w:rsidR="009504C6" w:rsidRPr="00CC7AF6" w:rsidRDefault="009504C6" w:rsidP="00307625">
            <w:pPr>
              <w:ind w:right="-54" w:firstLine="900"/>
              <w:jc w:val="both"/>
              <w:rPr>
                <w:color w:val="1C1C1C"/>
                <w:sz w:val="24"/>
              </w:rPr>
            </w:pPr>
            <w:r w:rsidRPr="00CC7AF6">
              <w:rPr>
                <w:color w:val="1C1C1C"/>
                <w:sz w:val="24"/>
              </w:rPr>
              <w:t>- об’єкти житлової та нежитлової нерухомості, які перебувають у власності громадських організацій інвалідів та їх підприємств.</w:t>
            </w:r>
          </w:p>
          <w:p w:rsidR="009504C6" w:rsidRPr="00CC7AF6" w:rsidRDefault="009504C6" w:rsidP="00307625">
            <w:pPr>
              <w:ind w:right="-54" w:firstLine="708"/>
              <w:jc w:val="both"/>
              <w:rPr>
                <w:sz w:val="24"/>
              </w:rPr>
            </w:pPr>
            <w:r w:rsidRPr="00CC7AF6">
              <w:rPr>
                <w:sz w:val="24"/>
              </w:rPr>
              <w:t>- об’єкти житлової  нерухомості, в тому числі їх частки, що належать інвалідам  першої  і другої  групи;</w:t>
            </w:r>
          </w:p>
          <w:p w:rsidR="009504C6" w:rsidRPr="00CC7AF6" w:rsidRDefault="009504C6" w:rsidP="00307625">
            <w:pPr>
              <w:ind w:right="-54" w:firstLine="900"/>
              <w:jc w:val="both"/>
              <w:rPr>
                <w:color w:val="000000"/>
                <w:sz w:val="24"/>
              </w:rPr>
            </w:pP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r w:rsidR="009504C6" w:rsidTr="00307625">
        <w:tc>
          <w:tcPr>
            <w:tcW w:w="3569" w:type="pct"/>
            <w:vAlign w:val="center"/>
          </w:tcPr>
          <w:p w:rsidR="009504C6" w:rsidRPr="00CC7AF6" w:rsidRDefault="009504C6" w:rsidP="00307625">
            <w:pPr>
              <w:ind w:right="-54" w:firstLine="900"/>
              <w:jc w:val="both"/>
              <w:rPr>
                <w:color w:val="1C1C1C"/>
                <w:sz w:val="24"/>
              </w:rPr>
            </w:pPr>
            <w:r w:rsidRPr="00CC7AF6">
              <w:rPr>
                <w:sz w:val="24"/>
              </w:rPr>
              <w:t>об’єкти житлової нерухомості, в тому числі їх частки, що належать фізичним особам, які виховують  трьох і більше  дітей  віком до 18 років</w:t>
            </w: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bl>
    <w:p w:rsidR="009504C6" w:rsidRDefault="009504C6" w:rsidP="009504C6">
      <w:pPr>
        <w:pStyle w:val="af0"/>
        <w:jc w:val="both"/>
        <w:rPr>
          <w:sz w:val="20"/>
          <w:szCs w:val="20"/>
        </w:rPr>
      </w:pPr>
      <w:r>
        <w:t>____________</w:t>
      </w:r>
      <w:r>
        <w:br/>
      </w:r>
      <w:r>
        <w:rPr>
          <w:vertAlign w:val="superscript"/>
        </w:rPr>
        <w:t xml:space="preserve">1 </w:t>
      </w:r>
      <w:r>
        <w:rPr>
          <w:sz w:val="20"/>
          <w:szCs w:val="20"/>
        </w:rPr>
        <w:t>Пільги визначаються з урахуванням норм підпункту 12.3.7 пункту 12.3 статті 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9504C6" w:rsidRDefault="009504C6" w:rsidP="009504C6">
      <w:pPr>
        <w:pStyle w:val="af0"/>
        <w:jc w:val="both"/>
      </w:pPr>
      <w:r>
        <w:t> </w:t>
      </w:r>
    </w:p>
    <w:p w:rsidR="009504C6" w:rsidRPr="00A74B04" w:rsidRDefault="009504C6" w:rsidP="009504C6">
      <w:pPr>
        <w:rPr>
          <w:lang w:val="uk-UA"/>
        </w:rPr>
      </w:pPr>
      <w:r>
        <w:rPr>
          <w:lang w:val="uk-UA"/>
        </w:rPr>
        <w:t>Сільський голова                                                              В.І.Коновалов</w:t>
      </w:r>
    </w:p>
    <w:p w:rsidR="009504C6" w:rsidRDefault="009504C6" w:rsidP="009504C6">
      <w:pPr>
        <w:pStyle w:val="af0"/>
        <w:jc w:val="both"/>
      </w:pPr>
      <w:r>
        <w:rPr>
          <w:noProof/>
          <w:color w:val="000000"/>
          <w:szCs w:val="28"/>
          <w:lang w:val="uk-UA"/>
        </w:rPr>
        <w:br w:type="page"/>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lastRenderedPageBreak/>
              <w:t>ЗАТВЕРДЖЕНО</w:t>
            </w:r>
            <w:r>
              <w:br/>
              <w:t>постановою Кабінету Міністрів України</w:t>
            </w:r>
            <w:r>
              <w:br/>
              <w:t>від 24 травня 2017 р. N 483</w:t>
            </w:r>
          </w:p>
        </w:tc>
      </w:tr>
    </w:tbl>
    <w:p w:rsidR="009504C6" w:rsidRDefault="009504C6" w:rsidP="009504C6">
      <w:pPr>
        <w:pStyle w:val="af0"/>
        <w:jc w:val="both"/>
      </w:pPr>
      <w:r>
        <w:br w:type="textWrapping" w:clear="all"/>
      </w:r>
    </w:p>
    <w:p w:rsidR="009504C6" w:rsidRDefault="009504C6" w:rsidP="009504C6">
      <w:pPr>
        <w:pStyle w:val="3"/>
        <w:jc w:val="center"/>
      </w:pPr>
      <w:r>
        <w:t>ТИПОВЕ РІШЕННЯ</w:t>
      </w:r>
      <w:r>
        <w:br/>
        <w:t xml:space="preserve">про встановлення </w:t>
      </w:r>
      <w:r>
        <w:rPr>
          <w:szCs w:val="28"/>
        </w:rPr>
        <w:t>ставок</w:t>
      </w:r>
      <w:r>
        <w:t xml:space="preserve"> та пільг із сплати земельного податку на 2019 рік</w:t>
      </w:r>
    </w:p>
    <w:p w:rsidR="009504C6" w:rsidRDefault="009504C6" w:rsidP="009504C6">
      <w:pPr>
        <w:pStyle w:val="af0"/>
        <w:rPr>
          <w:sz w:val="20"/>
          <w:szCs w:val="20"/>
        </w:rPr>
      </w:pPr>
      <w:r>
        <w:rPr>
          <w:sz w:val="28"/>
          <w:szCs w:val="28"/>
          <w:u w:val="single"/>
        </w:rPr>
        <w:t>Лем</w:t>
      </w:r>
      <w:r>
        <w:rPr>
          <w:sz w:val="28"/>
          <w:szCs w:val="28"/>
          <w:u w:val="single"/>
          <w:lang w:val="uk-UA"/>
        </w:rPr>
        <w:t>ешівська сільська   рада</w:t>
      </w:r>
      <w:r>
        <w:rPr>
          <w:sz w:val="20"/>
          <w:szCs w:val="20"/>
        </w:rPr>
        <w:t xml:space="preserve">                     </w:t>
      </w:r>
    </w:p>
    <w:p w:rsidR="009504C6" w:rsidRDefault="009504C6" w:rsidP="009504C6">
      <w:pPr>
        <w:pStyle w:val="af0"/>
        <w:rPr>
          <w:sz w:val="20"/>
          <w:szCs w:val="20"/>
        </w:rPr>
      </w:pPr>
      <w:r>
        <w:rPr>
          <w:sz w:val="20"/>
          <w:szCs w:val="20"/>
        </w:rPr>
        <w:t>(найменування сільської, селищної, міської ради/ради об'єднаних територіальних громад)</w:t>
      </w:r>
    </w:p>
    <w:p w:rsidR="009504C6" w:rsidRDefault="009504C6" w:rsidP="009504C6">
      <w:pPr>
        <w:pStyle w:val="af0"/>
        <w:jc w:val="center"/>
      </w:pPr>
      <w:r>
        <w:rPr>
          <w:u w:val="single"/>
          <w:lang w:val="uk-UA"/>
        </w:rPr>
        <w:t>Городнянського</w:t>
      </w:r>
      <w:r>
        <w:t xml:space="preserve"> району </w:t>
      </w:r>
      <w:r>
        <w:rPr>
          <w:u w:val="single"/>
          <w:lang w:val="uk-UA"/>
        </w:rPr>
        <w:t>Чернігівської</w:t>
      </w:r>
      <w:r>
        <w:t xml:space="preserve"> області</w:t>
      </w:r>
    </w:p>
    <w:p w:rsidR="009504C6" w:rsidRDefault="009504C6" w:rsidP="009504C6">
      <w:pPr>
        <w:pStyle w:val="af0"/>
        <w:jc w:val="center"/>
      </w:pPr>
      <w:r>
        <w:rPr>
          <w:u w:val="single"/>
          <w:lang w:val="uk-UA"/>
        </w:rPr>
        <w:t>18</w:t>
      </w:r>
      <w:r>
        <w:t xml:space="preserve"> сесія</w:t>
      </w:r>
    </w:p>
    <w:p w:rsidR="009504C6" w:rsidRDefault="009504C6" w:rsidP="009504C6">
      <w:pPr>
        <w:pStyle w:val="af0"/>
        <w:jc w:val="center"/>
      </w:pPr>
      <w:r>
        <w:rPr>
          <w:u w:val="single"/>
          <w:lang w:val="uk-UA"/>
        </w:rPr>
        <w:t>сьомого</w:t>
      </w:r>
      <w:r>
        <w:t xml:space="preserve"> скликання</w:t>
      </w:r>
    </w:p>
    <w:p w:rsidR="009504C6" w:rsidRDefault="009504C6" w:rsidP="009504C6">
      <w:pPr>
        <w:pStyle w:val="af0"/>
        <w:jc w:val="center"/>
        <w:rPr>
          <w:u w:val="single"/>
          <w:lang w:val="uk-UA"/>
        </w:rPr>
      </w:pPr>
      <w:r>
        <w:t xml:space="preserve">Код згідно з КОАТУУ </w:t>
      </w:r>
      <w:r>
        <w:rPr>
          <w:u w:val="single"/>
          <w:lang w:val="uk-UA"/>
        </w:rPr>
        <w:t>7421485600</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5744"/>
        <w:gridCol w:w="2006"/>
        <w:gridCol w:w="2750"/>
      </w:tblGrid>
      <w:tr w:rsidR="009504C6" w:rsidTr="00307625">
        <w:trPr>
          <w:tblCellSpacing w:w="22" w:type="dxa"/>
          <w:jc w:val="center"/>
        </w:trPr>
        <w:tc>
          <w:tcPr>
            <w:tcW w:w="5000" w:type="pct"/>
            <w:gridSpan w:val="3"/>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spacing w:before="0" w:beforeAutospacing="0" w:after="0" w:afterAutospacing="0"/>
              <w:jc w:val="both"/>
              <w:rPr>
                <w:sz w:val="20"/>
                <w:szCs w:val="20"/>
                <w:u w:val="single"/>
                <w:lang w:val="uk-UA"/>
              </w:rPr>
            </w:pPr>
            <w:r>
              <w:rPr>
                <w:lang w:val="uk-UA"/>
              </w:rPr>
              <w:t>Керуючися абзацами другого і третього пункту 284.1 статті 284 Податкового кодексу України та пунктом 24 частини першої статті 26 Закону України "Про місцеве самоврядування в Україні",</w:t>
            </w:r>
            <w:r>
              <w:rPr>
                <w:lang w:val="uk-UA"/>
              </w:rPr>
              <w:br/>
            </w:r>
            <w:r>
              <w:rPr>
                <w:u w:val="single"/>
                <w:lang w:val="uk-UA"/>
              </w:rPr>
              <w:t xml:space="preserve">               Лемешівська сільська рада</w:t>
            </w:r>
            <w:r>
              <w:rPr>
                <w:sz w:val="20"/>
                <w:szCs w:val="20"/>
                <w:u w:val="single"/>
              </w:rPr>
              <w:t>   </w:t>
            </w:r>
            <w:r>
              <w:rPr>
                <w:sz w:val="20"/>
                <w:szCs w:val="20"/>
                <w:u w:val="single"/>
                <w:lang w:val="uk-UA"/>
              </w:rPr>
              <w:t>                                      </w:t>
            </w:r>
          </w:p>
          <w:p w:rsidR="009504C6" w:rsidRDefault="009504C6" w:rsidP="00307625">
            <w:pPr>
              <w:pStyle w:val="af0"/>
              <w:spacing w:before="0" w:beforeAutospacing="0" w:after="0" w:afterAutospacing="0"/>
              <w:jc w:val="both"/>
              <w:rPr>
                <w:sz w:val="20"/>
                <w:szCs w:val="20"/>
                <w:lang w:val="ru-RU"/>
              </w:rPr>
            </w:pPr>
            <w:r>
              <w:rPr>
                <w:sz w:val="20"/>
                <w:szCs w:val="20"/>
              </w:rPr>
              <w:t> (найменування сільської, селищної, міської ради/ради об'єднаних територіальних громад)</w:t>
            </w:r>
          </w:p>
          <w:p w:rsidR="009504C6" w:rsidRDefault="009504C6" w:rsidP="00307625">
            <w:pPr>
              <w:pStyle w:val="af0"/>
              <w:spacing w:before="0" w:beforeAutospacing="0" w:after="0" w:afterAutospacing="0"/>
              <w:jc w:val="both"/>
            </w:pPr>
            <w:r>
              <w:t>ВИРІШИЛА:</w:t>
            </w:r>
          </w:p>
          <w:p w:rsidR="009504C6" w:rsidRDefault="009504C6" w:rsidP="00307625">
            <w:pPr>
              <w:pStyle w:val="af0"/>
              <w:jc w:val="both"/>
            </w:pPr>
            <w:r>
              <w:t xml:space="preserve">1. Установити на території </w:t>
            </w:r>
            <w:r>
              <w:rPr>
                <w:u w:val="single"/>
                <w:lang w:val="uk-UA"/>
              </w:rPr>
              <w:t>сільської</w:t>
            </w:r>
            <w:r>
              <w:t xml:space="preserve"> ради:</w:t>
            </w:r>
          </w:p>
          <w:p w:rsidR="009504C6" w:rsidRDefault="009504C6" w:rsidP="00307625">
            <w:pPr>
              <w:pStyle w:val="af0"/>
              <w:jc w:val="both"/>
            </w:pPr>
            <w:r>
              <w:t>1) ставки земельного податку згідно з додатком 1;</w:t>
            </w:r>
          </w:p>
          <w:p w:rsidR="009504C6" w:rsidRDefault="009504C6" w:rsidP="00307625">
            <w:pPr>
              <w:pStyle w:val="af0"/>
              <w:jc w:val="both"/>
            </w:pPr>
            <w: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9504C6" w:rsidRDefault="009504C6" w:rsidP="00307625">
            <w:pPr>
              <w:pStyle w:val="af0"/>
              <w:jc w:val="both"/>
            </w:pPr>
            <w:r>
              <w:t>2. Оприлюднити рішення в засобах масової інформації або в інший можливий спосіб.</w:t>
            </w:r>
          </w:p>
          <w:p w:rsidR="009504C6" w:rsidRDefault="009504C6" w:rsidP="00307625">
            <w:pPr>
              <w:pStyle w:val="af0"/>
              <w:jc w:val="both"/>
              <w:rPr>
                <w:lang w:val="uk-UA"/>
              </w:rPr>
            </w:pPr>
            <w:r>
              <w:t xml:space="preserve">3. Контроль за виконанням рішення покласти на </w:t>
            </w:r>
          </w:p>
          <w:p w:rsidR="009504C6" w:rsidRDefault="009504C6" w:rsidP="00307625">
            <w:pPr>
              <w:pStyle w:val="af0"/>
              <w:rPr>
                <w:sz w:val="20"/>
                <w:szCs w:val="20"/>
                <w:lang w:val="ru-RU"/>
              </w:rPr>
            </w:pPr>
            <w:r>
              <w:rPr>
                <w:u w:val="single"/>
                <w:lang w:val="uk-UA"/>
              </w:rPr>
              <w:t>сільського голову Лемешівської сільської ради Коновалова В.І.</w:t>
            </w:r>
            <w:r>
              <w:br/>
            </w:r>
            <w:r>
              <w:rPr>
                <w:sz w:val="20"/>
                <w:szCs w:val="20"/>
              </w:rPr>
              <w:t xml:space="preserve">                                                                                                                                                    </w:t>
            </w:r>
            <w:r>
              <w:rPr>
                <w:sz w:val="20"/>
                <w:szCs w:val="20"/>
                <w:lang w:val="uk-UA"/>
              </w:rPr>
              <w:t xml:space="preserve">                                                </w:t>
            </w:r>
            <w:r>
              <w:rPr>
                <w:sz w:val="20"/>
                <w:szCs w:val="20"/>
              </w:rPr>
              <w:t> </w:t>
            </w:r>
          </w:p>
          <w:p w:rsidR="009504C6" w:rsidRDefault="009504C6" w:rsidP="00307625">
            <w:pPr>
              <w:pStyle w:val="af0"/>
              <w:jc w:val="both"/>
              <w:rPr>
                <w:sz w:val="20"/>
                <w:szCs w:val="20"/>
                <w:lang w:val="uk-UA"/>
              </w:rPr>
            </w:pPr>
            <w:r>
              <w:rPr>
                <w:u w:val="single"/>
                <w:lang w:val="uk-UA"/>
              </w:rPr>
              <w:t xml:space="preserve">   Лемешівська сільська рада</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t> </w:t>
            </w:r>
            <w:r>
              <w:rPr>
                <w:lang w:val="uk-UA"/>
              </w:rPr>
              <w:t xml:space="preserve">                  </w:t>
            </w:r>
            <w:r>
              <w:rPr>
                <w:sz w:val="20"/>
                <w:szCs w:val="20"/>
                <w:lang w:val="uk-UA"/>
              </w:rPr>
              <w:t xml:space="preserve">        (найменування виконавчого органу ради)</w:t>
            </w:r>
          </w:p>
          <w:p w:rsidR="009504C6" w:rsidRDefault="009504C6" w:rsidP="00307625">
            <w:pPr>
              <w:pStyle w:val="af0"/>
              <w:jc w:val="both"/>
              <w:rPr>
                <w:lang w:val="uk-UA"/>
              </w:rPr>
            </w:pPr>
            <w:r>
              <w:rPr>
                <w:lang w:val="uk-UA"/>
              </w:rPr>
              <w:t xml:space="preserve">4. Рішення </w:t>
            </w:r>
            <w:r>
              <w:rPr>
                <w:u w:val="single"/>
                <w:lang w:val="uk-UA"/>
              </w:rPr>
              <w:t>16-ої сесії сільської ради сьомого скликання від 22.12.2017 року</w:t>
            </w:r>
            <w:r>
              <w:rPr>
                <w:lang w:val="uk-UA"/>
              </w:rPr>
              <w:t xml:space="preserve"> визнати такими, що втратили чинність</w:t>
            </w:r>
            <w:r>
              <w:rPr>
                <w:vertAlign w:val="superscript"/>
                <w:lang w:val="uk-UA"/>
              </w:rPr>
              <w:t xml:space="preserve"> 1</w:t>
            </w:r>
            <w:r>
              <w:rPr>
                <w:lang w:val="uk-UA"/>
              </w:rPr>
              <w:t>.</w:t>
            </w:r>
          </w:p>
          <w:p w:rsidR="009504C6" w:rsidRDefault="009504C6" w:rsidP="00307625">
            <w:pPr>
              <w:pStyle w:val="af0"/>
            </w:pPr>
            <w:r>
              <w:t>5. Рішення набирає чинності</w:t>
            </w:r>
            <w:r>
              <w:rPr>
                <w:vertAlign w:val="superscript"/>
              </w:rPr>
              <w:t xml:space="preserve"> 2</w:t>
            </w:r>
            <w:r>
              <w:t xml:space="preserve"> з </w:t>
            </w:r>
            <w:r>
              <w:rPr>
                <w:u w:val="single"/>
                <w:lang w:val="uk-UA"/>
              </w:rPr>
              <w:t>01.01.2019 року</w:t>
            </w:r>
            <w:r>
              <w:t>.</w:t>
            </w:r>
          </w:p>
        </w:tc>
      </w:tr>
      <w:tr w:rsidR="009504C6" w:rsidTr="00307625">
        <w:trPr>
          <w:tblCellSpacing w:w="22" w:type="dxa"/>
          <w:jc w:val="center"/>
        </w:trPr>
        <w:tc>
          <w:tcPr>
            <w:tcW w:w="27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 xml:space="preserve">Голова </w:t>
            </w:r>
            <w:r>
              <w:rPr>
                <w:u w:val="single"/>
                <w:lang w:val="uk-UA"/>
              </w:rPr>
              <w:t>Лемешівської сільської ради</w:t>
            </w:r>
            <w:r>
              <w:br/>
            </w:r>
            <w:r>
              <w:rPr>
                <w:sz w:val="20"/>
                <w:szCs w:val="20"/>
              </w:rPr>
              <w:lastRenderedPageBreak/>
              <w:t xml:space="preserve">(найменування сільської, селищної, </w:t>
            </w:r>
            <w:r>
              <w:rPr>
                <w:sz w:val="20"/>
                <w:szCs w:val="20"/>
              </w:rPr>
              <w:br/>
              <w:t>міської ради / ради об'єднаних територіальних громад)</w:t>
            </w:r>
          </w:p>
        </w:tc>
        <w:tc>
          <w:tcPr>
            <w:tcW w:w="9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____________</w:t>
            </w:r>
            <w:r>
              <w:br/>
            </w:r>
            <w:r>
              <w:rPr>
                <w:sz w:val="20"/>
                <w:szCs w:val="20"/>
              </w:rPr>
              <w:lastRenderedPageBreak/>
              <w:t>(підпис)</w:t>
            </w:r>
          </w:p>
        </w:tc>
        <w:tc>
          <w:tcPr>
            <w:tcW w:w="13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u w:val="single"/>
                <w:lang w:val="uk-UA"/>
              </w:rPr>
              <w:lastRenderedPageBreak/>
              <w:t>В.І.Коновалов</w:t>
            </w:r>
            <w:r>
              <w:br/>
            </w:r>
            <w:r>
              <w:rPr>
                <w:sz w:val="20"/>
                <w:szCs w:val="20"/>
              </w:rPr>
              <w:lastRenderedPageBreak/>
              <w:t>(ініціали та прізвище)</w:t>
            </w:r>
          </w:p>
        </w:tc>
      </w:tr>
      <w:tr w:rsidR="009504C6" w:rsidTr="00307625">
        <w:trPr>
          <w:tblCellSpacing w:w="22" w:type="dxa"/>
          <w:jc w:val="center"/>
        </w:trPr>
        <w:tc>
          <w:tcPr>
            <w:tcW w:w="5000" w:type="pct"/>
            <w:gridSpan w:val="3"/>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rPr>
                <w:lang w:val="uk-UA"/>
              </w:rPr>
            </w:pPr>
            <w:r>
              <w:rPr>
                <w:lang w:val="uk-UA"/>
              </w:rPr>
              <w:lastRenderedPageBreak/>
              <w:t xml:space="preserve">                     </w:t>
            </w:r>
          </w:p>
          <w:p w:rsidR="009504C6" w:rsidRDefault="009504C6" w:rsidP="00307625">
            <w:pPr>
              <w:pStyle w:val="af0"/>
              <w:jc w:val="both"/>
            </w:pPr>
            <w:r>
              <w:rPr>
                <w:lang w:val="uk-UA"/>
              </w:rPr>
              <w:t xml:space="preserve">            </w:t>
            </w:r>
            <w:r>
              <w:t>МП (за наявності)</w:t>
            </w:r>
          </w:p>
          <w:p w:rsidR="009504C6" w:rsidRDefault="009504C6" w:rsidP="00307625">
            <w:pPr>
              <w:pStyle w:val="af0"/>
              <w:rPr>
                <w:sz w:val="20"/>
                <w:szCs w:val="20"/>
              </w:rPr>
            </w:pPr>
            <w:r>
              <w:rPr>
                <w:u w:val="single"/>
                <w:lang w:val="uk-UA"/>
              </w:rPr>
              <w:t>с. Мальча, Городнянського району, Чернігівської області</w:t>
            </w:r>
            <w:r>
              <w:rPr>
                <w:sz w:val="20"/>
                <w:szCs w:val="20"/>
              </w:rPr>
              <w:t> (найменування населеного пункту)</w:t>
            </w:r>
          </w:p>
          <w:p w:rsidR="009504C6" w:rsidRDefault="009504C6" w:rsidP="00307625">
            <w:pPr>
              <w:pStyle w:val="af0"/>
              <w:jc w:val="both"/>
            </w:pPr>
            <w:r>
              <w:rPr>
                <w:u w:val="single"/>
                <w:lang w:val="uk-UA"/>
              </w:rPr>
              <w:t>26</w:t>
            </w:r>
            <w:r>
              <w:rPr>
                <w:lang w:val="uk-UA"/>
              </w:rPr>
              <w:t xml:space="preserve"> </w:t>
            </w:r>
            <w:r>
              <w:rPr>
                <w:u w:val="single"/>
                <w:lang w:val="uk-UA"/>
              </w:rPr>
              <w:t>червня</w:t>
            </w:r>
            <w:r>
              <w:t xml:space="preserve"> 20</w:t>
            </w:r>
            <w:r>
              <w:rPr>
                <w:u w:val="single"/>
                <w:lang w:val="uk-UA"/>
              </w:rPr>
              <w:t xml:space="preserve">18 </w:t>
            </w:r>
            <w:r>
              <w:t>р.</w:t>
            </w:r>
          </w:p>
          <w:p w:rsidR="009504C6" w:rsidRPr="004A4A38" w:rsidRDefault="009504C6" w:rsidP="00307625">
            <w:pPr>
              <w:pStyle w:val="af0"/>
              <w:jc w:val="both"/>
              <w:rPr>
                <w:lang w:val="uk-UA"/>
              </w:rPr>
            </w:pPr>
            <w:r>
              <w:t xml:space="preserve">N </w:t>
            </w:r>
            <w:r>
              <w:rPr>
                <w:lang w:val="uk-UA"/>
              </w:rPr>
              <w:t>129</w:t>
            </w:r>
          </w:p>
          <w:p w:rsidR="009504C6" w:rsidRDefault="009504C6" w:rsidP="00307625">
            <w:pPr>
              <w:pStyle w:val="af0"/>
              <w:jc w:val="both"/>
              <w:rPr>
                <w:sz w:val="20"/>
                <w:szCs w:val="20"/>
                <w:lang w:val="ru-RU"/>
              </w:rPr>
            </w:pPr>
            <w:r>
              <w:t>____________</w:t>
            </w:r>
            <w:r>
              <w:br/>
            </w:r>
            <w:r>
              <w:rPr>
                <w:vertAlign w:val="superscript"/>
              </w:rPr>
              <w:t>1</w:t>
            </w:r>
            <w:r>
              <w:t xml:space="preserve"> </w:t>
            </w:r>
            <w:r>
              <w:rPr>
                <w:sz w:val="20"/>
                <w:szCs w:val="20"/>
              </w:rPr>
              <w:t>Зазначається у разі потреби.</w:t>
            </w:r>
          </w:p>
          <w:p w:rsidR="009504C6" w:rsidRDefault="009504C6" w:rsidP="00307625">
            <w:pPr>
              <w:pStyle w:val="af0"/>
            </w:pPr>
            <w:r>
              <w:rPr>
                <w:vertAlign w:val="superscript"/>
              </w:rPr>
              <w:t>2</w:t>
            </w:r>
            <w:r>
              <w:t xml:space="preserve"> </w:t>
            </w:r>
            <w:r>
              <w:rPr>
                <w:sz w:val="20"/>
                <w:szCs w:val="20"/>
              </w:rPr>
              <w:t xml:space="preserve">Зазначається дата набрання рішенням чинності у разі, коли вона відмінна від дати набрання чинності згідно із </w:t>
            </w:r>
            <w:r>
              <w:rPr>
                <w:color w:val="000000"/>
                <w:sz w:val="20"/>
                <w:szCs w:val="20"/>
              </w:rPr>
              <w:t>частиною п'ятою статті 59 Закону України "Про місцеве самоврядування в Україні" та статтею 12 Закону України "Про засади державної регуляторної політики у сфері господарської діяльності".</w:t>
            </w:r>
          </w:p>
        </w:tc>
      </w:tr>
    </w:tbl>
    <w:p w:rsidR="009504C6" w:rsidRDefault="009504C6" w:rsidP="009504C6">
      <w:pPr>
        <w:pStyle w:val="af0"/>
        <w:jc w:val="center"/>
        <w:rPr>
          <w:lang w:val="ru-RU"/>
        </w:rPr>
      </w:pPr>
      <w:r>
        <w:br w:type="textWrapping" w:clear="all"/>
      </w:r>
    </w:p>
    <w:p w:rsidR="009504C6" w:rsidRDefault="009504C6" w:rsidP="009504C6">
      <w:pPr>
        <w:pStyle w:val="af0"/>
        <w:jc w:val="both"/>
        <w:rPr>
          <w:lang w:val="uk-UA"/>
        </w:rPr>
      </w:pPr>
      <w:r>
        <w:t> </w:t>
      </w: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Додаток 1</w:t>
            </w:r>
            <w:r>
              <w:br/>
              <w:t>до Типового рішення про встановлення ставок та пільг із сплати земельного податку</w:t>
            </w:r>
          </w:p>
        </w:tc>
      </w:tr>
    </w:tbl>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rPr>
          <w:lang w:val="ru-RU"/>
        </w:rPr>
      </w:pPr>
    </w:p>
    <w:tbl>
      <w:tblPr>
        <w:tblpPr w:leftFromText="45" w:rightFromText="45" w:vertAnchor="text" w:tblpXSpec="right" w:tblpYSpec="center"/>
        <w:tblW w:w="2042" w:type="pct"/>
        <w:tblCellSpacing w:w="22" w:type="dxa"/>
        <w:tblCellMar>
          <w:top w:w="30" w:type="dxa"/>
          <w:left w:w="30" w:type="dxa"/>
          <w:bottom w:w="30" w:type="dxa"/>
          <w:right w:w="30" w:type="dxa"/>
        </w:tblCellMar>
        <w:tblLook w:val="04A0"/>
      </w:tblPr>
      <w:tblGrid>
        <w:gridCol w:w="3881"/>
      </w:tblGrid>
      <w:tr w:rsidR="009504C6" w:rsidTr="00307625">
        <w:trPr>
          <w:tblCellSpacing w:w="22" w:type="dxa"/>
        </w:trPr>
        <w:tc>
          <w:tcPr>
            <w:tcW w:w="4873" w:type="pct"/>
            <w:hideMark/>
          </w:tcPr>
          <w:p w:rsidR="009504C6" w:rsidRDefault="009504C6" w:rsidP="00307625">
            <w:pPr>
              <w:pStyle w:val="af0"/>
              <w:rPr>
                <w:sz w:val="20"/>
                <w:szCs w:val="20"/>
              </w:rPr>
            </w:pPr>
            <w:r>
              <w:t>ЗАТВЕРДЖЕНО</w:t>
            </w:r>
            <w:r>
              <w:br/>
              <w:t xml:space="preserve">рішенням </w:t>
            </w:r>
            <w:r>
              <w:rPr>
                <w:u w:val="single"/>
                <w:lang w:val="uk-UA"/>
              </w:rPr>
              <w:t>18 сесії сьомого скликання сільської ради Лемешівської сільської ради</w:t>
            </w:r>
            <w:r>
              <w:br/>
            </w:r>
            <w:r>
              <w:rPr>
                <w:sz w:val="20"/>
                <w:szCs w:val="20"/>
              </w:rPr>
              <w:t xml:space="preserve">(найменування сільської, селищної, </w:t>
            </w:r>
            <w:r>
              <w:rPr>
                <w:sz w:val="20"/>
                <w:szCs w:val="20"/>
              </w:rPr>
              <w:br/>
              <w:t>міської ради/ради об'єднаних територіальних громад)</w:t>
            </w:r>
          </w:p>
          <w:p w:rsidR="009504C6" w:rsidRPr="004A4A38" w:rsidRDefault="009504C6" w:rsidP="00307625">
            <w:pPr>
              <w:pStyle w:val="af0"/>
              <w:rPr>
                <w:lang w:val="uk-UA"/>
              </w:rPr>
            </w:pPr>
            <w:r>
              <w:t xml:space="preserve">від </w:t>
            </w:r>
            <w:r>
              <w:rPr>
                <w:u w:val="single"/>
                <w:lang w:val="uk-UA"/>
              </w:rPr>
              <w:t>26 червня</w:t>
            </w:r>
            <w:r>
              <w:t xml:space="preserve"> 20</w:t>
            </w:r>
            <w:r>
              <w:rPr>
                <w:u w:val="single"/>
                <w:lang w:val="uk-UA"/>
              </w:rPr>
              <w:t>18</w:t>
            </w:r>
            <w:r>
              <w:t xml:space="preserve"> р. N </w:t>
            </w:r>
            <w:r>
              <w:rPr>
                <w:lang w:val="uk-UA"/>
              </w:rPr>
              <w:t>129</w:t>
            </w:r>
          </w:p>
        </w:tc>
      </w:tr>
    </w:tbl>
    <w:p w:rsidR="009504C6" w:rsidRDefault="009504C6" w:rsidP="009504C6">
      <w:pPr>
        <w:pStyle w:val="af0"/>
        <w:jc w:val="both"/>
      </w:pPr>
      <w:r>
        <w:br w:type="textWrapping" w:clear="all"/>
      </w:r>
    </w:p>
    <w:p w:rsidR="009504C6" w:rsidRDefault="009504C6" w:rsidP="009504C6">
      <w:pPr>
        <w:pStyle w:val="3"/>
        <w:jc w:val="center"/>
        <w:rPr>
          <w:vertAlign w:val="superscript"/>
        </w:rPr>
      </w:pPr>
      <w:r w:rsidRPr="00616391">
        <w:rPr>
          <w:b/>
        </w:rPr>
        <w:t xml:space="preserve">СТАВКИ </w:t>
      </w:r>
      <w:r w:rsidRPr="00616391">
        <w:rPr>
          <w:b/>
        </w:rPr>
        <w:br/>
        <w:t>земельного податку</w:t>
      </w:r>
      <w:r>
        <w:rPr>
          <w:vertAlign w:val="superscript"/>
        </w:rPr>
        <w:t xml:space="preserve"> 1</w:t>
      </w:r>
    </w:p>
    <w:p w:rsidR="009504C6" w:rsidRDefault="009504C6" w:rsidP="009504C6">
      <w:pPr>
        <w:pStyle w:val="af0"/>
        <w:jc w:val="both"/>
      </w:pPr>
      <w:r>
        <w:t xml:space="preserve">Ставки встановлюються на </w:t>
      </w:r>
      <w:r>
        <w:rPr>
          <w:u w:val="single"/>
          <w:lang w:val="uk-UA"/>
        </w:rPr>
        <w:t>2019</w:t>
      </w:r>
      <w:r>
        <w:t xml:space="preserve"> рік та вводяться в дію з </w:t>
      </w:r>
      <w:r>
        <w:rPr>
          <w:u w:val="single"/>
          <w:lang w:val="uk-UA"/>
        </w:rPr>
        <w:t>01</w:t>
      </w:r>
      <w:r>
        <w:rPr>
          <w:lang w:val="uk-UA"/>
        </w:rPr>
        <w:t xml:space="preserve"> </w:t>
      </w:r>
      <w:r>
        <w:rPr>
          <w:u w:val="single"/>
          <w:lang w:val="uk-UA"/>
        </w:rPr>
        <w:t>січня</w:t>
      </w:r>
      <w:r>
        <w:t xml:space="preserve"> 20</w:t>
      </w:r>
      <w:r>
        <w:rPr>
          <w:u w:val="single"/>
          <w:lang w:val="uk-UA"/>
        </w:rPr>
        <w:t>19</w:t>
      </w:r>
      <w:r>
        <w:t xml:space="preserve"> року.</w:t>
      </w:r>
    </w:p>
    <w:p w:rsidR="009504C6" w:rsidRDefault="009504C6" w:rsidP="009504C6">
      <w:pPr>
        <w:pStyle w:val="af0"/>
        <w:jc w:val="both"/>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00"/>
        <w:gridCol w:w="1175"/>
        <w:gridCol w:w="1894"/>
        <w:gridCol w:w="6131"/>
      </w:tblGrid>
      <w:tr w:rsidR="009504C6" w:rsidTr="00307625">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області</w:t>
            </w:r>
          </w:p>
        </w:tc>
        <w:tc>
          <w:tcPr>
            <w:tcW w:w="5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району</w:t>
            </w:r>
          </w:p>
        </w:tc>
        <w:tc>
          <w:tcPr>
            <w:tcW w:w="9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 xml:space="preserve">Код </w:t>
            </w:r>
            <w:r>
              <w:br/>
              <w:t>згідно з КОАТУУ</w:t>
            </w:r>
          </w:p>
        </w:tc>
        <w:tc>
          <w:tcPr>
            <w:tcW w:w="29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 адміністративно-територіальної одиниці або населеного пункту, або території об'єднаної територіальної громади</w:t>
            </w:r>
          </w:p>
        </w:tc>
      </w:tr>
      <w:tr w:rsidR="009504C6" w:rsidTr="00307625">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25</w:t>
            </w:r>
          </w:p>
        </w:tc>
        <w:tc>
          <w:tcPr>
            <w:tcW w:w="5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06</w:t>
            </w:r>
          </w:p>
        </w:tc>
        <w:tc>
          <w:tcPr>
            <w:tcW w:w="90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7421485602</w:t>
            </w:r>
          </w:p>
        </w:tc>
        <w:tc>
          <w:tcPr>
            <w:tcW w:w="2950"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с. Мальча</w:t>
            </w:r>
          </w:p>
        </w:tc>
      </w:tr>
    </w:tbl>
    <w:p w:rsidR="009504C6" w:rsidRDefault="009504C6" w:rsidP="009504C6">
      <w:pPr>
        <w:pStyle w:val="af0"/>
        <w:jc w:val="both"/>
      </w:pPr>
      <w: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96"/>
        <w:gridCol w:w="2583"/>
        <w:gridCol w:w="1310"/>
        <w:gridCol w:w="1286"/>
        <w:gridCol w:w="1310"/>
        <w:gridCol w:w="2348"/>
      </w:tblGrid>
      <w:tr w:rsidR="009504C6" w:rsidTr="00307625">
        <w:trPr>
          <w:tblCellSpacing w:w="22" w:type="dxa"/>
        </w:trPr>
        <w:tc>
          <w:tcPr>
            <w:tcW w:w="1663" w:type="pct"/>
            <w:gridSpan w:val="2"/>
            <w:vMerge w:val="restar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Вид цільового призначення земель</w:t>
            </w:r>
            <w:r>
              <w:rPr>
                <w:vertAlign w:val="superscript"/>
              </w:rPr>
              <w:t xml:space="preserve"> 2</w:t>
            </w:r>
          </w:p>
        </w:tc>
        <w:tc>
          <w:tcPr>
            <w:tcW w:w="3269" w:type="pct"/>
            <w:gridSpan w:val="4"/>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Ставки податку</w:t>
            </w:r>
            <w:r>
              <w:rPr>
                <w:vertAlign w:val="superscript"/>
              </w:rPr>
              <w:t xml:space="preserve"> 3 </w:t>
            </w:r>
            <w:r>
              <w:rPr>
                <w:vertAlign w:val="superscript"/>
              </w:rPr>
              <w:br/>
            </w:r>
            <w:r>
              <w:t>(відсотків нормативної грошової оцінки)</w:t>
            </w:r>
          </w:p>
        </w:tc>
      </w:tr>
      <w:tr w:rsidR="009504C6" w:rsidTr="00307625">
        <w:trPr>
          <w:tblCellSpacing w:w="22"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rPr>
                <w:sz w:val="24"/>
              </w:rPr>
            </w:pPr>
          </w:p>
        </w:tc>
        <w:tc>
          <w:tcPr>
            <w:tcW w:w="1356" w:type="pct"/>
            <w:gridSpan w:val="2"/>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за земельні ділянки, нормативну грошову оцінку яких проведено (незалежно від місцезнаходження)</w:t>
            </w:r>
          </w:p>
        </w:tc>
        <w:tc>
          <w:tcPr>
            <w:tcW w:w="1890" w:type="pct"/>
            <w:gridSpan w:val="2"/>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за земельні ділянки за межами населених пунктів, нормативну грошову оцінку яких не проведено</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w:t>
            </w:r>
            <w:r>
              <w:rPr>
                <w:vertAlign w:val="superscript"/>
              </w:rPr>
              <w:t xml:space="preserve"> 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w:t>
            </w:r>
            <w:r>
              <w:rPr>
                <w:vertAlign w:val="superscript"/>
              </w:rPr>
              <w:t xml:space="preserve"> 2</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юридичних осіб</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фізичних осіб</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юридичних осіб</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фізичних осіб</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01</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сільськогосподарського призначення</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ведення товарного сільськогосподарського </w:t>
            </w:r>
            <w:r>
              <w:lastRenderedPageBreak/>
              <w:t>виробництва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01.02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ведення фермерського господарства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ведення особистого селянського господарства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ведення підсобного сільського господарства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індивідуального садівництва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колективного садівництва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городництва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сінокосіння і випасання худоби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01.09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дослідних і навчальних цілей</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01.10</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пропаганди передового досвіду ведення сільського господарства</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01.11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надання послуг у сільському господарстві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01.12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інфраструктури оптових ринків сільськогосподарської продукції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01.13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іншого сільськогосподарського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01.14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01.01 - 01.13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0,5%</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0,3%</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02</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житлової забудови</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і обслуговування </w:t>
            </w:r>
            <w:r>
              <w:lastRenderedPageBreak/>
              <w:t>житлового будинку, господарських будівель і споруд (присадибна ділянка)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pStyle w:val="af0"/>
              <w:jc w:val="center"/>
              <w:rPr>
                <w:lang w:val="uk-UA"/>
              </w:rPr>
            </w:pPr>
            <w:r>
              <w:rPr>
                <w:lang w:val="uk-UA"/>
              </w:rPr>
              <w:lastRenderedPageBreak/>
              <w:t>-</w:t>
            </w:r>
          </w:p>
        </w:tc>
        <w:tc>
          <w:tcPr>
            <w:tcW w:w="679" w:type="pct"/>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pStyle w:val="af0"/>
              <w:jc w:val="center"/>
              <w:rPr>
                <w:lang w:val="uk-UA"/>
              </w:rPr>
            </w:pPr>
            <w:r>
              <w:rPr>
                <w:lang w:val="uk-UA"/>
              </w:rPr>
              <w:t>0,1%</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02.02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колективного житлового будівництва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і обслуговування багатоквартирного житлового будинку</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і обслуговування будівель тимчасового проживання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індивідуальних гаражів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колективного гаражного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іншої житлової забудови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02.08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02.01 - 02.07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03</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громадської забудови</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будівель органів державної влади та місцевого самоврядування</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w:t>
            </w:r>
            <w:r>
              <w:t> </w:t>
            </w:r>
          </w:p>
        </w:tc>
        <w:tc>
          <w:tcPr>
            <w:tcW w:w="679" w:type="pct"/>
            <w:tcBorders>
              <w:top w:val="outset" w:sz="6" w:space="0" w:color="auto"/>
              <w:left w:val="outset" w:sz="6" w:space="0" w:color="auto"/>
              <w:bottom w:val="outset" w:sz="6" w:space="0" w:color="auto"/>
              <w:right w:val="outset" w:sz="6" w:space="0" w:color="auto"/>
            </w:tcBorders>
          </w:tcPr>
          <w:p w:rsidR="009504C6" w:rsidRPr="002E69A3" w:rsidRDefault="009504C6" w:rsidP="00307625">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будівель закладів освіти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будівель закладів охорони здоров'я та соціальної допомоги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громадських </w:t>
            </w:r>
            <w:r>
              <w:lastRenderedPageBreak/>
              <w:t>та релігійних організацій</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0%</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03.05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будівель закладів культурно-просвітницького обслуговування</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будівель екстериторіальних організацій та органів</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торгівлі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5%</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об'єктів туристичної інфраструктури та закладів громадського харчування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03.09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кредитно-фінансових установ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03.10</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ринкової інфраструктури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і споруд закладів науки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закладів комунального обслуговування </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79"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будівель закладів побутового обслуговування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органів ДСНС</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03.15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обслуговування інших будівель громадської забудови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03.16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цілей підрозділів 03.01 - 03.15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04</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природно-заповідного фонду</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біосферних заповідників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збереження та використання природних заповідників</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збереження та використання національних природних парків</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збереження та використання ботанічних садів</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зоологічних парків </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79"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дендрологічних парків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збереження та використання</w:t>
            </w:r>
            <w:r>
              <w:br/>
              <w:t xml:space="preserve">парків - пам'яток садово-паркового мистецтва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заказників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04.09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заповідних урочищ </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04.10</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пам'яток природи </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79"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04.11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збереження та використання регіональних ландшафтних парків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05</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іншого природоохоронного призначення</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06</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 xml:space="preserve">Землі оздоровчого призначення (землі, що мають природні лікувальні властивості, які використовуються або можуть використовуватися </w:t>
            </w:r>
            <w:r>
              <w:br/>
              <w:t>для профілактики захворювань і лікування людей)</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06.01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і обслуговування санаторно-оздоровчих закладів</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79"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06.02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розробки родовищ природних лікувальних ресурсів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06.03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інших оздоровчих цілей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Pr="002E69A3"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06.04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06.01 - 06.03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07</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рекреаційного призначення</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07.01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об'єктів рекреаційного призначення</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Pr="00DB1BAB" w:rsidRDefault="009504C6" w:rsidP="00307625">
            <w:pPr>
              <w:pStyle w:val="af0"/>
              <w:jc w:val="center"/>
              <w:rPr>
                <w:lang w:val="uk-UA"/>
              </w:rPr>
            </w:pPr>
            <w:r>
              <w:t> </w:t>
            </w:r>
            <w:r>
              <w:rPr>
                <w:lang w:val="uk-UA"/>
              </w:rPr>
              <w:t>-</w:t>
            </w:r>
          </w:p>
        </w:tc>
        <w:tc>
          <w:tcPr>
            <w:tcW w:w="679" w:type="pct"/>
            <w:tcBorders>
              <w:top w:val="outset" w:sz="6" w:space="0" w:color="auto"/>
              <w:left w:val="outset" w:sz="6" w:space="0" w:color="auto"/>
              <w:bottom w:val="outset" w:sz="6" w:space="0" w:color="auto"/>
              <w:right w:val="outset" w:sz="6" w:space="0" w:color="auto"/>
            </w:tcBorders>
            <w:hideMark/>
          </w:tcPr>
          <w:p w:rsidR="009504C6" w:rsidRPr="00DB1BAB"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DB1BAB"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Pr="00DB1BAB"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07.02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будівництва та обслуговування об'єктів фізичної культури і спорту</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07.03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індивідуального дачного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07.04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колективного дачного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Pr="00DB1BAB" w:rsidRDefault="009504C6" w:rsidP="00307625">
            <w:pPr>
              <w:pStyle w:val="af0"/>
              <w:jc w:val="center"/>
              <w:rPr>
                <w:lang w:val="uk-UA"/>
              </w:rP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07.05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07.01 - 07.04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08</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історико-культурного призначення</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08.01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забезпечення охорони об'єктів </w:t>
            </w:r>
            <w:r>
              <w:lastRenderedPageBreak/>
              <w:t xml:space="preserve">культурної спадщини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08.02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обслуговування музейних закладів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08.03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іншого історико-культурного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08.04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08.01 - 08.03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09</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лісогосподарського призначення</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09.01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ведення лісового господарства і пов'язаних з ним послуг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09.02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іншого лісогосподарського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09.03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09.01 - 09.02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10</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водного фонду</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експлуатації та догляду за водними об'єктами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облаштування та догляду за прибережними захисними смугами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Pr="001D7ECE" w:rsidRDefault="009504C6" w:rsidP="00307625">
            <w:pPr>
              <w:pStyle w:val="af0"/>
              <w:jc w:val="center"/>
              <w:rPr>
                <w:lang w:val="uk-UA"/>
              </w:rPr>
            </w:pPr>
            <w:r>
              <w:t> </w:t>
            </w:r>
            <w:r>
              <w:rPr>
                <w:lang w:val="uk-UA"/>
              </w:rPr>
              <w:t>-</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експлуатації та догляду за смугами відведення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експлуатації та догляду за гідротехнічними, іншими водогосподарськими спорудами і каналами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догляду за </w:t>
            </w:r>
            <w:r>
              <w:lastRenderedPageBreak/>
              <w:t xml:space="preserve">береговими смугами водних шляхів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10.06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сінокосіння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рибогосподарських потреб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культурно-оздоровчих потреб, рекреаційних, спортивних і туристичних цілей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10.09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проведення науково-дослідних робіт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10.10</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експлуатації гідротехнічних, гідрометричних та лінійних споруд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10.11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10.12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10.01 - 10.11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11</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промисловості</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основних, підсобних і допоміжних будівель та споруд підприємств </w:t>
            </w:r>
            <w:r>
              <w:lastRenderedPageBreak/>
              <w:t xml:space="preserve">переробної, машинобудівної та іншої промисловості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11.03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основних, підсобних і допоміжних будівель та споруд будівельних організацій та підприємств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11.01 - 11.04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12</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транспорту</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експлуатації будівель і споруд залізничного транспорту</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морського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річкового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експлуатації будівель і споруд автомобільного транспорту та дорожнього господарства</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авіаційного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об'єктів трубопровідного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міського електротранспорту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додаткових транспортних послуг та допоміжних операцій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12.09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і споруд іншого наземного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12.10</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12.01 - 12.09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13</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зв'язку</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13.01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об'єктів і споруд телекомунікацій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13.02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будівель та споруд об'єктів поштового зв'язку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13.03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експлуатації інших технічних засобів зв'язку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13.04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цілей підрозділів 13.01 - 13.03, 13.05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lastRenderedPageBreak/>
              <w:t>14</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енергетики</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14.01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14.02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10%</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jc w:val="center"/>
              <w:rPr>
                <w:lang w:val="uk-UA"/>
              </w:rPr>
            </w:pPr>
            <w: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jc w:val="center"/>
              <w:rPr>
                <w:lang w:val="uk-UA"/>
              </w:rPr>
            </w:pPr>
            <w:r>
              <w:t> </w:t>
            </w:r>
            <w:r>
              <w:rPr>
                <w:lang w:val="uk-UA"/>
              </w:rPr>
              <w:t>-</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14.03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14.01 - 14.02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15</w:t>
            </w:r>
          </w:p>
        </w:tc>
        <w:tc>
          <w:tcPr>
            <w:tcW w:w="4606" w:type="pct"/>
            <w:gridSpan w:val="5"/>
            <w:tcBorders>
              <w:top w:val="outset" w:sz="6" w:space="0" w:color="auto"/>
              <w:left w:val="outset" w:sz="6" w:space="0" w:color="auto"/>
              <w:bottom w:val="outset" w:sz="6" w:space="0" w:color="auto"/>
              <w:right w:val="outset" w:sz="6" w:space="0" w:color="auto"/>
            </w:tcBorders>
            <w:hideMark/>
          </w:tcPr>
          <w:p w:rsidR="009504C6" w:rsidRPr="00616391" w:rsidRDefault="009504C6" w:rsidP="00307625">
            <w:pPr>
              <w:pStyle w:val="af0"/>
              <w:jc w:val="center"/>
              <w:rPr>
                <w:b/>
              </w:rPr>
            </w:pPr>
            <w:r w:rsidRPr="00616391">
              <w:rPr>
                <w:b/>
              </w:rPr>
              <w:t>Землі оборони</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15.01</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Збройних Сил</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15.02</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військових частин (підрозділів) Національної гвардії</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15.03</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Держприкордонслужби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15.04</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СБУ</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15.05</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Держспецтрансслужби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розміщення та постійної діяльності Служби зовнішньої </w:t>
            </w:r>
            <w:r>
              <w:lastRenderedPageBreak/>
              <w:t>розвідки</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15.07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розміщення та постійної діяльності інших, утворених відповідно до законів, військових формувань</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15.08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Для цілей підрозділів 15.01 - 15.07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16</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Землі запасу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17</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Землі резервного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18</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Землі загального користування</w:t>
            </w:r>
            <w:r>
              <w:rPr>
                <w:vertAlign w:val="superscript"/>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19</w:t>
            </w:r>
          </w:p>
        </w:tc>
        <w:tc>
          <w:tcPr>
            <w:tcW w:w="131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Для цілей підрозділів 16-18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65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21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bl>
    <w:p w:rsidR="009504C6" w:rsidRDefault="009504C6" w:rsidP="009504C6">
      <w:pPr>
        <w:pStyle w:val="af0"/>
        <w:jc w:val="both"/>
      </w:pPr>
      <w:r>
        <w:br w:type="textWrapping" w:clear="all"/>
      </w:r>
    </w:p>
    <w:p w:rsidR="009504C6" w:rsidRDefault="009504C6" w:rsidP="009504C6">
      <w:pPr>
        <w:pStyle w:val="af0"/>
        <w:jc w:val="both"/>
        <w:rPr>
          <w:sz w:val="20"/>
          <w:szCs w:val="20"/>
        </w:rPr>
      </w:pPr>
      <w:r>
        <w:t>____________</w:t>
      </w:r>
      <w:r>
        <w:br/>
      </w:r>
      <w:r>
        <w:rPr>
          <w:vertAlign w:val="superscript"/>
        </w:rPr>
        <w:t>1</w:t>
      </w:r>
      <w:r>
        <w:t xml:space="preserve"> </w:t>
      </w:r>
      <w:r>
        <w:rPr>
          <w:sz w:val="20"/>
          <w:szCs w:val="20"/>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9504C6" w:rsidRDefault="009504C6" w:rsidP="009504C6">
      <w:pPr>
        <w:pStyle w:val="af0"/>
        <w:jc w:val="both"/>
        <w:rPr>
          <w:sz w:val="20"/>
          <w:szCs w:val="20"/>
        </w:rPr>
      </w:pPr>
      <w:r>
        <w:rPr>
          <w:vertAlign w:val="superscript"/>
        </w:rPr>
        <w:t>2</w:t>
      </w:r>
      <w:r>
        <w:t xml:space="preserve"> </w:t>
      </w:r>
      <w:r>
        <w:rPr>
          <w:sz w:val="20"/>
          <w:szCs w:val="20"/>
        </w:rPr>
        <w:t>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N 548.</w:t>
      </w:r>
    </w:p>
    <w:p w:rsidR="009504C6" w:rsidRDefault="009504C6" w:rsidP="009504C6">
      <w:pPr>
        <w:pStyle w:val="af0"/>
        <w:jc w:val="both"/>
        <w:rPr>
          <w:sz w:val="20"/>
          <w:szCs w:val="20"/>
        </w:rPr>
      </w:pPr>
      <w:r>
        <w:rPr>
          <w:vertAlign w:val="superscript"/>
        </w:rPr>
        <w:t>3</w:t>
      </w:r>
      <w:r>
        <w:t xml:space="preserve"> </w:t>
      </w:r>
      <w:r>
        <w:rPr>
          <w:sz w:val="20"/>
          <w:szCs w:val="20"/>
        </w:rPr>
        <w:t>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w:t>
      </w:r>
    </w:p>
    <w:p w:rsidR="009504C6" w:rsidRDefault="009504C6" w:rsidP="009504C6">
      <w:pPr>
        <w:pStyle w:val="af0"/>
        <w:jc w:val="both"/>
        <w:rPr>
          <w:sz w:val="20"/>
          <w:szCs w:val="20"/>
          <w:lang w:val="uk-UA"/>
        </w:rPr>
      </w:pPr>
      <w:r>
        <w:rPr>
          <w:vertAlign w:val="superscript"/>
        </w:rPr>
        <w:t>4</w:t>
      </w:r>
      <w:r>
        <w:t xml:space="preserve"> </w:t>
      </w:r>
      <w:r>
        <w:rPr>
          <w:sz w:val="20"/>
          <w:szCs w:val="20"/>
        </w:rPr>
        <w:t>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281 - 283 Податкового кодексу України.</w:t>
      </w:r>
    </w:p>
    <w:p w:rsidR="009504C6" w:rsidRDefault="009504C6" w:rsidP="009504C6">
      <w:pPr>
        <w:pStyle w:val="af0"/>
        <w:jc w:val="both"/>
        <w:rPr>
          <w:sz w:val="20"/>
          <w:szCs w:val="20"/>
          <w:lang w:val="uk-UA"/>
        </w:rPr>
      </w:pPr>
    </w:p>
    <w:p w:rsidR="009504C6" w:rsidRDefault="009504C6" w:rsidP="009504C6">
      <w:pPr>
        <w:pStyle w:val="af0"/>
        <w:tabs>
          <w:tab w:val="left" w:pos="5625"/>
        </w:tabs>
        <w:jc w:val="both"/>
      </w:pPr>
      <w:r>
        <w:rPr>
          <w:sz w:val="20"/>
          <w:szCs w:val="20"/>
          <w:lang w:val="uk-UA"/>
        </w:rPr>
        <w:tab/>
      </w:r>
      <w:r>
        <w:rPr>
          <w:lang w:val="uk-UA"/>
        </w:rPr>
        <w:tab/>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Додаток 2</w:t>
            </w:r>
            <w:r>
              <w:br/>
              <w:t xml:space="preserve">до Типового рішення про встановлення ставок та пільг із сплати земельного </w:t>
            </w:r>
            <w:r>
              <w:lastRenderedPageBreak/>
              <w:t>податку</w:t>
            </w:r>
          </w:p>
        </w:tc>
      </w:tr>
    </w:tbl>
    <w:p w:rsidR="009504C6" w:rsidRDefault="009504C6" w:rsidP="009504C6">
      <w:pPr>
        <w:pStyle w:val="af0"/>
        <w:jc w:val="both"/>
        <w:rPr>
          <w:lang w:val="uk-UA"/>
        </w:rPr>
      </w:pPr>
    </w:p>
    <w:p w:rsidR="009504C6" w:rsidRDefault="009504C6" w:rsidP="009504C6">
      <w:pPr>
        <w:pStyle w:val="af0"/>
        <w:jc w:val="both"/>
        <w:rPr>
          <w:lang w:val="uk-UA"/>
        </w:rPr>
      </w:pPr>
    </w:p>
    <w:p w:rsidR="009504C6" w:rsidRDefault="009504C6" w:rsidP="009504C6">
      <w:pPr>
        <w:pStyle w:val="af0"/>
        <w:jc w:val="both"/>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Pr="00445D67" w:rsidRDefault="009504C6" w:rsidP="00307625">
            <w:pPr>
              <w:pStyle w:val="af0"/>
              <w:rPr>
                <w:lang w:val="uk-UA"/>
              </w:rPr>
            </w:pPr>
            <w:r>
              <w:t>ЗАТВЕРДЖЕНО</w:t>
            </w:r>
            <w:r>
              <w:br/>
              <w:t xml:space="preserve">рішенням </w:t>
            </w:r>
            <w:r>
              <w:rPr>
                <w:lang w:val="uk-UA"/>
              </w:rPr>
              <w:t xml:space="preserve">18 сесії сьомого скликання </w:t>
            </w:r>
            <w:r>
              <w:rPr>
                <w:u w:val="single"/>
                <w:lang w:val="uk-UA"/>
              </w:rPr>
              <w:t>Лемешівської сільської ради</w:t>
            </w:r>
            <w:r>
              <w:br/>
            </w:r>
            <w:r>
              <w:rPr>
                <w:sz w:val="20"/>
                <w:szCs w:val="20"/>
              </w:rPr>
              <w:t xml:space="preserve">(найменування сільської, селищної, </w:t>
            </w:r>
            <w:r>
              <w:rPr>
                <w:sz w:val="20"/>
                <w:szCs w:val="20"/>
              </w:rPr>
              <w:br/>
              <w:t>міської ради/ради об'єднаних територіальних громад)</w:t>
            </w:r>
            <w:r>
              <w:rPr>
                <w:sz w:val="20"/>
                <w:szCs w:val="20"/>
              </w:rPr>
              <w:br/>
            </w:r>
            <w:r>
              <w:t xml:space="preserve">від </w:t>
            </w:r>
            <w:r w:rsidRPr="00AA7FF9">
              <w:rPr>
                <w:u w:val="single"/>
                <w:lang w:val="uk-UA"/>
              </w:rPr>
              <w:t>26</w:t>
            </w:r>
            <w:r>
              <w:t xml:space="preserve"> </w:t>
            </w:r>
            <w:r w:rsidRPr="001D7ECE">
              <w:rPr>
                <w:u w:val="single"/>
                <w:lang w:val="uk-UA"/>
              </w:rPr>
              <w:t>червня</w:t>
            </w:r>
            <w:r>
              <w:rPr>
                <w:u w:val="single"/>
              </w:rPr>
              <w:t>_</w:t>
            </w:r>
            <w:r>
              <w:t xml:space="preserve"> </w:t>
            </w:r>
            <w:r w:rsidRPr="001D7ECE">
              <w:rPr>
                <w:u w:val="single"/>
              </w:rPr>
              <w:t>20</w:t>
            </w:r>
            <w:r w:rsidRPr="001D7ECE">
              <w:rPr>
                <w:u w:val="single"/>
                <w:lang w:val="uk-UA"/>
              </w:rPr>
              <w:t>18</w:t>
            </w:r>
            <w:r>
              <w:t xml:space="preserve"> р. N </w:t>
            </w:r>
            <w:r>
              <w:rPr>
                <w:u w:val="single"/>
                <w:lang w:val="uk-UA"/>
              </w:rPr>
              <w:t>129</w:t>
            </w:r>
          </w:p>
        </w:tc>
      </w:tr>
    </w:tbl>
    <w:p w:rsidR="009504C6" w:rsidRDefault="009504C6" w:rsidP="009504C6">
      <w:pPr>
        <w:pStyle w:val="af0"/>
        <w:jc w:val="both"/>
      </w:pPr>
      <w:r>
        <w:br w:type="textWrapping" w:clear="all"/>
      </w:r>
    </w:p>
    <w:p w:rsidR="009504C6" w:rsidRDefault="009504C6" w:rsidP="009504C6">
      <w:pPr>
        <w:pStyle w:val="3"/>
        <w:jc w:val="center"/>
        <w:rPr>
          <w:vertAlign w:val="superscript"/>
        </w:rPr>
      </w:pPr>
      <w:r w:rsidRPr="00445D67">
        <w:rPr>
          <w:b/>
        </w:rPr>
        <w:t>ПЕРЕЛІК</w:t>
      </w:r>
      <w:r w:rsidRPr="00445D67">
        <w:rPr>
          <w:b/>
        </w:rPr>
        <w:br/>
      </w:r>
      <w:r>
        <w:t>пільг для фізичних та юридичних осіб, наданих відповідно до пункту 284.1 статті 284 Податкового кодексу України, із сплати земельного податку</w:t>
      </w:r>
      <w:r>
        <w:rPr>
          <w:vertAlign w:val="superscript"/>
        </w:rPr>
        <w:t xml:space="preserve"> 1</w:t>
      </w:r>
    </w:p>
    <w:p w:rsidR="009504C6" w:rsidRDefault="009504C6" w:rsidP="009504C6">
      <w:pPr>
        <w:pStyle w:val="af0"/>
        <w:jc w:val="both"/>
      </w:pPr>
      <w:r>
        <w:t xml:space="preserve">Пільги встановлюються на </w:t>
      </w:r>
      <w:r w:rsidRPr="001D0D16">
        <w:rPr>
          <w:u w:val="single"/>
          <w:lang w:val="uk-UA"/>
        </w:rPr>
        <w:t>2019</w:t>
      </w:r>
      <w:r>
        <w:t xml:space="preserve"> рік та вводяться в дію з </w:t>
      </w:r>
      <w:r>
        <w:rPr>
          <w:u w:val="single"/>
          <w:lang w:val="uk-UA"/>
        </w:rPr>
        <w:t>01</w:t>
      </w:r>
      <w:r>
        <w:t xml:space="preserve"> </w:t>
      </w:r>
      <w:r>
        <w:rPr>
          <w:u w:val="single"/>
          <w:lang w:val="uk-UA"/>
        </w:rPr>
        <w:t>січня 2019</w:t>
      </w:r>
      <w:r>
        <w:t xml:space="preserve"> року.</w:t>
      </w:r>
    </w:p>
    <w:p w:rsidR="009504C6" w:rsidRDefault="009504C6" w:rsidP="009504C6">
      <w:pPr>
        <w:pStyle w:val="af0"/>
        <w:jc w:val="both"/>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4999"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01"/>
        <w:gridCol w:w="1193"/>
        <w:gridCol w:w="1578"/>
        <w:gridCol w:w="5159"/>
      </w:tblGrid>
      <w:tr w:rsidR="009504C6" w:rsidTr="00307625">
        <w:trPr>
          <w:tblCellSpacing w:w="22" w:type="dxa"/>
        </w:trPr>
        <w:tc>
          <w:tcPr>
            <w:tcW w:w="80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області</w:t>
            </w:r>
          </w:p>
        </w:tc>
        <w:tc>
          <w:tcPr>
            <w:tcW w:w="60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району</w:t>
            </w:r>
          </w:p>
        </w:tc>
        <w:tc>
          <w:tcPr>
            <w:tcW w:w="80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згідно з КОАТУУ</w:t>
            </w:r>
          </w:p>
        </w:tc>
        <w:tc>
          <w:tcPr>
            <w:tcW w:w="267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 адміністративно-територіальної одиниці</w:t>
            </w:r>
            <w:r>
              <w:br/>
              <w:t>або населеного пункту, або території об'єднаної територіальної громади</w:t>
            </w:r>
          </w:p>
        </w:tc>
      </w:tr>
      <w:tr w:rsidR="009504C6" w:rsidTr="00307625">
        <w:trPr>
          <w:trHeight w:val="400"/>
          <w:tblCellSpacing w:w="22" w:type="dxa"/>
        </w:trPr>
        <w:tc>
          <w:tcPr>
            <w:tcW w:w="805" w:type="pct"/>
            <w:tcBorders>
              <w:top w:val="outset" w:sz="6" w:space="0" w:color="auto"/>
              <w:left w:val="outset" w:sz="6" w:space="0" w:color="auto"/>
              <w:bottom w:val="outset" w:sz="6" w:space="0" w:color="auto"/>
              <w:right w:val="outset" w:sz="6" w:space="0" w:color="auto"/>
            </w:tcBorders>
            <w:hideMark/>
          </w:tcPr>
          <w:p w:rsidR="009504C6" w:rsidRPr="001D0D16" w:rsidRDefault="009504C6" w:rsidP="00307625">
            <w:pPr>
              <w:pStyle w:val="af0"/>
              <w:jc w:val="center"/>
              <w:rPr>
                <w:lang w:val="uk-UA"/>
              </w:rPr>
            </w:pPr>
            <w:r>
              <w:rPr>
                <w:lang w:val="uk-UA"/>
              </w:rPr>
              <w:t>25</w:t>
            </w:r>
          </w:p>
        </w:tc>
        <w:tc>
          <w:tcPr>
            <w:tcW w:w="603" w:type="pct"/>
            <w:tcBorders>
              <w:top w:val="outset" w:sz="6" w:space="0" w:color="auto"/>
              <w:left w:val="outset" w:sz="6" w:space="0" w:color="auto"/>
              <w:bottom w:val="outset" w:sz="6" w:space="0" w:color="auto"/>
              <w:right w:val="outset" w:sz="6" w:space="0" w:color="auto"/>
            </w:tcBorders>
            <w:hideMark/>
          </w:tcPr>
          <w:p w:rsidR="009504C6" w:rsidRPr="001D0D16" w:rsidRDefault="009504C6" w:rsidP="00307625">
            <w:pPr>
              <w:pStyle w:val="af0"/>
              <w:jc w:val="center"/>
              <w:rPr>
                <w:lang w:val="uk-UA"/>
              </w:rPr>
            </w:pPr>
            <w:r>
              <w:rPr>
                <w:lang w:val="uk-UA"/>
              </w:rPr>
              <w:t>06</w:t>
            </w:r>
          </w:p>
        </w:tc>
        <w:tc>
          <w:tcPr>
            <w:tcW w:w="805"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7421485602</w:t>
            </w:r>
          </w:p>
        </w:tc>
        <w:tc>
          <w:tcPr>
            <w:tcW w:w="2673"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с. Мальча</w:t>
            </w:r>
          </w:p>
        </w:tc>
      </w:tr>
    </w:tbl>
    <w:p w:rsidR="009504C6" w:rsidRDefault="009504C6" w:rsidP="009504C6">
      <w:pPr>
        <w:pStyle w:val="af0"/>
        <w:jc w:val="both"/>
        <w:rPr>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493"/>
        <w:gridCol w:w="3040"/>
      </w:tblGrid>
      <w:tr w:rsidR="009504C6" w:rsidTr="00307625">
        <w:trPr>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b/>
                <w:lang w:val="uk-UA"/>
              </w:rPr>
            </w:pPr>
          </w:p>
          <w:p w:rsidR="009504C6" w:rsidRPr="00EC6C18" w:rsidRDefault="009504C6" w:rsidP="00307625">
            <w:pPr>
              <w:pStyle w:val="af0"/>
              <w:jc w:val="center"/>
              <w:rPr>
                <w:b/>
              </w:rPr>
            </w:pPr>
            <w:r w:rsidRPr="00EC6C18">
              <w:rPr>
                <w:b/>
              </w:rPr>
              <w:t xml:space="preserve">Група платників, категорія/цільове призначення </w:t>
            </w:r>
            <w:r w:rsidRPr="00EC6C18">
              <w:rPr>
                <w:b/>
              </w:rPr>
              <w:br/>
              <w:t>земельних ділянок</w:t>
            </w:r>
          </w:p>
        </w:tc>
        <w:tc>
          <w:tcPr>
            <w:tcW w:w="1545"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jc w:val="center"/>
              <w:rPr>
                <w:b/>
              </w:rPr>
            </w:pPr>
            <w:r w:rsidRPr="00EC6C18">
              <w:rPr>
                <w:b/>
              </w:rPr>
              <w:t xml:space="preserve">Розмір пільги </w:t>
            </w:r>
            <w:r w:rsidRPr="00EC6C18">
              <w:rPr>
                <w:b/>
              </w:rPr>
              <w:br/>
              <w:t>(відсотків суми податкового зобов'язання за рік)</w:t>
            </w:r>
          </w:p>
        </w:tc>
      </w:tr>
      <w:tr w:rsidR="009504C6" w:rsidTr="00307625">
        <w:trPr>
          <w:tblCellSpacing w:w="22" w:type="dxa"/>
        </w:trPr>
        <w:tc>
          <w:tcPr>
            <w:tcW w:w="4955" w:type="pct"/>
            <w:gridSpan w:val="2"/>
            <w:tcBorders>
              <w:top w:val="outset" w:sz="6" w:space="0" w:color="auto"/>
              <w:left w:val="outset" w:sz="6" w:space="0" w:color="auto"/>
              <w:bottom w:val="outset" w:sz="6" w:space="0" w:color="auto"/>
              <w:right w:val="outset" w:sz="6" w:space="0" w:color="A0A0A0"/>
            </w:tcBorders>
            <w:hideMark/>
          </w:tcPr>
          <w:p w:rsidR="009504C6" w:rsidRPr="00EC6C18" w:rsidRDefault="009504C6" w:rsidP="00307625">
            <w:pPr>
              <w:pStyle w:val="af0"/>
              <w:jc w:val="center"/>
              <w:rPr>
                <w:b/>
                <w:lang w:val="uk-UA"/>
              </w:rPr>
            </w:pPr>
            <w:r w:rsidRPr="00EC6C18">
              <w:rPr>
                <w:b/>
                <w:lang w:val="uk-UA"/>
              </w:rPr>
              <w:t>Пільги щодо сплати земельного податку для фізичних осіб</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rPr>
                <w:lang w:val="uk-UA"/>
              </w:rPr>
            </w:pPr>
            <w:r>
              <w:rPr>
                <w:lang w:val="uk-UA"/>
              </w:rPr>
              <w:t>інваліди першої і другої групи</w:t>
            </w:r>
          </w:p>
        </w:tc>
        <w:tc>
          <w:tcPr>
            <w:tcW w:w="1545"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jc w:val="center"/>
              <w:rPr>
                <w:lang w:val="uk-UA"/>
              </w:rP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rPr>
                <w:lang w:val="uk-UA"/>
              </w:rPr>
            </w:pPr>
            <w:r>
              <w:rPr>
                <w:lang w:val="uk-UA"/>
              </w:rPr>
              <w:t>фізичні особи, які виховують трьох і більше дітей віком до     18 років</w:t>
            </w:r>
          </w:p>
        </w:tc>
        <w:tc>
          <w:tcPr>
            <w:tcW w:w="1545"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jc w:val="center"/>
              <w:rPr>
                <w:lang w:val="uk-UA"/>
              </w:rP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Pr="00EC6C18" w:rsidRDefault="009504C6" w:rsidP="00307625">
            <w:pPr>
              <w:pStyle w:val="af0"/>
              <w:rPr>
                <w:lang w:val="uk-UA"/>
              </w:rPr>
            </w:pPr>
            <w:r>
              <w:rPr>
                <w:lang w:val="uk-UA"/>
              </w:rPr>
              <w:t>пенсіонери за віком</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r>
              <w:rPr>
                <w:lang w:val="uk-UA"/>
              </w:rPr>
              <w:t xml:space="preserve">ветерани війни та особи, на яких поширюється дія </w:t>
            </w:r>
            <w:r w:rsidRPr="00D675AE">
              <w:rPr>
                <w:u w:val="single"/>
                <w:lang w:val="uk-UA"/>
              </w:rPr>
              <w:t>Закону України «Про статус ветеранів війни, гарантії їх соціального захисту»</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r>
              <w:rPr>
                <w:lang w:val="uk-UA"/>
              </w:rPr>
              <w:t xml:space="preserve">фізичні особи, визнані законом особами, які постраждали </w:t>
            </w:r>
            <w:r>
              <w:rPr>
                <w:lang w:val="uk-UA"/>
              </w:rPr>
              <w:lastRenderedPageBreak/>
              <w:t>внаслідок Чорнобильської катастрофи</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lastRenderedPageBreak/>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r>
              <w:rPr>
                <w:lang w:val="uk-UA"/>
              </w:rPr>
              <w:lastRenderedPageBreak/>
              <w:t>Учасники АТО, якщо не більше 2га</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100%</w:t>
            </w:r>
          </w:p>
        </w:tc>
      </w:tr>
      <w:tr w:rsidR="009504C6" w:rsidTr="00307625">
        <w:trPr>
          <w:trHeight w:val="20"/>
          <w:tblCellSpacing w:w="22" w:type="dxa"/>
        </w:trPr>
        <w:tc>
          <w:tcPr>
            <w:tcW w:w="4955" w:type="pct"/>
            <w:gridSpan w:val="2"/>
            <w:tcBorders>
              <w:top w:val="outset" w:sz="6" w:space="0" w:color="auto"/>
              <w:left w:val="outset" w:sz="6" w:space="0" w:color="auto"/>
              <w:bottom w:val="outset" w:sz="6" w:space="0" w:color="auto"/>
              <w:right w:val="outset" w:sz="6" w:space="0" w:color="A0A0A0"/>
            </w:tcBorders>
            <w:hideMark/>
          </w:tcPr>
          <w:p w:rsidR="009504C6" w:rsidRPr="00D675AE" w:rsidRDefault="009504C6" w:rsidP="00307625">
            <w:pPr>
              <w:pStyle w:val="af0"/>
              <w:jc w:val="center"/>
              <w:rPr>
                <w:b/>
                <w:lang w:val="uk-UA"/>
              </w:rPr>
            </w:pPr>
            <w:r w:rsidRPr="00D675AE">
              <w:rPr>
                <w:b/>
                <w:lang w:val="uk-UA"/>
              </w:rPr>
              <w:t>Пільги щодо сплати податку для юридичних осіб</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r>
              <w:rPr>
                <w:lang w:val="uk-UA"/>
              </w:rPr>
              <w:t>Органи державної влади, органи місцевого самоврядування, заклади, установи та організації, як повністю утримують за рахунок коштів державного або місцевих бюджетів</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Pr="000405A3" w:rsidRDefault="009504C6" w:rsidP="00307625">
            <w:pPr>
              <w:pStyle w:val="af0"/>
              <w:rPr>
                <w:lang w:val="uk-UA"/>
              </w:rPr>
            </w:pPr>
            <w:r w:rsidRPr="000405A3">
              <w:rPr>
                <w:color w:val="000000"/>
                <w:shd w:val="clear" w:color="auto" w:fill="FFFFFF"/>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r>
              <w:rPr>
                <w:lang w:val="uk-UA"/>
              </w:rPr>
              <w:t>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предбачає одержання прибутків</w:t>
            </w: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r>
              <w:rPr>
                <w:lang w:val="uk-UA"/>
              </w:rPr>
              <w:t>100%</w:t>
            </w:r>
          </w:p>
        </w:tc>
      </w:tr>
      <w:tr w:rsidR="009504C6" w:rsidTr="00307625">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rPr>
                <w:lang w:val="uk-UA"/>
              </w:rPr>
            </w:pPr>
          </w:p>
        </w:tc>
        <w:tc>
          <w:tcPr>
            <w:tcW w:w="1545"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rPr>
                <w:lang w:val="uk-UA"/>
              </w:rPr>
            </w:pPr>
          </w:p>
        </w:tc>
      </w:tr>
    </w:tbl>
    <w:p w:rsidR="009504C6" w:rsidRDefault="009504C6" w:rsidP="009504C6">
      <w:pPr>
        <w:pStyle w:val="af0"/>
        <w:jc w:val="both"/>
        <w:rPr>
          <w:sz w:val="20"/>
          <w:szCs w:val="20"/>
        </w:rPr>
      </w:pPr>
      <w:r>
        <w:t>____________</w:t>
      </w:r>
      <w:r>
        <w:br/>
      </w:r>
      <w:r>
        <w:rPr>
          <w:vertAlign w:val="superscript"/>
        </w:rPr>
        <w:t xml:space="preserve">1 </w:t>
      </w:r>
      <w:r>
        <w:rPr>
          <w:sz w:val="20"/>
          <w:szCs w:val="20"/>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9504C6" w:rsidRDefault="009504C6" w:rsidP="009504C6">
      <w:pPr>
        <w:tabs>
          <w:tab w:val="left" w:pos="5535"/>
        </w:tabs>
        <w:rPr>
          <w:lang w:val="uk-UA"/>
        </w:rPr>
      </w:pPr>
      <w:r>
        <w:rPr>
          <w:lang/>
        </w:rPr>
        <w:tab/>
      </w: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Default="009504C6" w:rsidP="009504C6">
      <w:pPr>
        <w:tabs>
          <w:tab w:val="left" w:pos="5535"/>
        </w:tabs>
        <w:rPr>
          <w:lang w:val="uk-UA"/>
        </w:rPr>
      </w:pPr>
    </w:p>
    <w:p w:rsidR="009504C6" w:rsidRPr="00AA7FF9" w:rsidRDefault="009504C6" w:rsidP="009504C6">
      <w:pPr>
        <w:tabs>
          <w:tab w:val="left" w:pos="5535"/>
        </w:tabs>
        <w:rPr>
          <w:lang w:val="uk-UA"/>
        </w:rPr>
      </w:pPr>
    </w:p>
    <w:p w:rsidR="009504C6" w:rsidRDefault="009504C6" w:rsidP="009504C6">
      <w:pPr>
        <w:pStyle w:val="af0"/>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ЗАТВЕРДЖЕНО</w:t>
            </w:r>
            <w:r>
              <w:br/>
              <w:t>постановою Кабінету Міністрів України</w:t>
            </w:r>
            <w:r>
              <w:br/>
              <w:t>від 24 травня 2017 р. N 483</w:t>
            </w:r>
          </w:p>
        </w:tc>
      </w:tr>
    </w:tbl>
    <w:p w:rsidR="009504C6" w:rsidRDefault="009504C6" w:rsidP="009504C6">
      <w:pPr>
        <w:pStyle w:val="af0"/>
        <w:jc w:val="both"/>
      </w:pPr>
      <w:r>
        <w:br w:type="textWrapping" w:clear="all"/>
      </w:r>
    </w:p>
    <w:p w:rsidR="009504C6" w:rsidRPr="00445D67" w:rsidRDefault="009504C6" w:rsidP="009504C6">
      <w:pPr>
        <w:pStyle w:val="3"/>
        <w:jc w:val="center"/>
        <w:rPr>
          <w:b/>
        </w:rPr>
      </w:pPr>
      <w:r w:rsidRPr="00445D67">
        <w:rPr>
          <w:b/>
        </w:rPr>
        <w:t>ТИПОВЕ РІШЕННЯ</w:t>
      </w:r>
      <w:r w:rsidRPr="00445D67">
        <w:rPr>
          <w:b/>
        </w:rPr>
        <w:br/>
        <w:t xml:space="preserve">про встановлення ставок та пільг із сплати податку на нерухоме майно, відмінне від земельної ділянки, на </w:t>
      </w:r>
      <w:r w:rsidRPr="00445D67">
        <w:rPr>
          <w:b/>
          <w:u w:val="single"/>
        </w:rPr>
        <w:t>2019</w:t>
      </w:r>
      <w:r w:rsidRPr="00445D67">
        <w:rPr>
          <w:b/>
        </w:rPr>
        <w:t xml:space="preserve"> рік</w:t>
      </w:r>
    </w:p>
    <w:p w:rsidR="009504C6" w:rsidRDefault="009504C6" w:rsidP="009504C6">
      <w:pPr>
        <w:pStyle w:val="af0"/>
        <w:jc w:val="center"/>
        <w:rPr>
          <w:sz w:val="20"/>
          <w:szCs w:val="20"/>
        </w:rPr>
      </w:pPr>
      <w:r>
        <w:rPr>
          <w:u w:val="single"/>
          <w:lang w:val="uk-UA"/>
        </w:rPr>
        <w:t xml:space="preserve">Лемешівська сільська рада                                                                                             </w:t>
      </w:r>
      <w:r>
        <w:rPr>
          <w:sz w:val="20"/>
          <w:szCs w:val="20"/>
        </w:rPr>
        <w:t>(найменування сільської, селищної, міської ради/ради об'єднаних територіальних громад)</w:t>
      </w:r>
    </w:p>
    <w:p w:rsidR="009504C6" w:rsidRDefault="009504C6" w:rsidP="009504C6">
      <w:pPr>
        <w:pStyle w:val="af0"/>
        <w:spacing w:before="0" w:beforeAutospacing="0" w:after="0" w:afterAutospacing="0"/>
        <w:jc w:val="center"/>
      </w:pPr>
      <w:r w:rsidRPr="00F30432">
        <w:rPr>
          <w:u w:val="single"/>
          <w:lang w:val="uk-UA"/>
        </w:rPr>
        <w:t>Городнянського</w:t>
      </w:r>
      <w:r w:rsidRPr="00F30432">
        <w:rPr>
          <w:u w:val="single"/>
        </w:rPr>
        <w:t xml:space="preserve"> району </w:t>
      </w:r>
      <w:r>
        <w:t>_</w:t>
      </w:r>
      <w:r w:rsidRPr="00F30432">
        <w:rPr>
          <w:u w:val="single"/>
          <w:lang w:val="uk-UA"/>
        </w:rPr>
        <w:t>Чернігівської області</w:t>
      </w:r>
    </w:p>
    <w:p w:rsidR="009504C6" w:rsidRDefault="009504C6" w:rsidP="009504C6">
      <w:pPr>
        <w:pStyle w:val="af0"/>
        <w:spacing w:before="0" w:beforeAutospacing="0" w:after="0" w:afterAutospacing="0"/>
        <w:jc w:val="center"/>
      </w:pPr>
      <w:r>
        <w:rPr>
          <w:u w:val="single"/>
          <w:lang w:val="uk-UA"/>
        </w:rPr>
        <w:t>18</w:t>
      </w:r>
      <w:r>
        <w:t xml:space="preserve"> сесія</w:t>
      </w:r>
    </w:p>
    <w:p w:rsidR="009504C6" w:rsidRDefault="009504C6" w:rsidP="009504C6">
      <w:pPr>
        <w:pStyle w:val="af0"/>
        <w:spacing w:before="0" w:beforeAutospacing="0" w:after="0" w:afterAutospacing="0"/>
        <w:jc w:val="center"/>
      </w:pPr>
      <w:r>
        <w:rPr>
          <w:u w:val="single"/>
          <w:lang w:val="uk-UA"/>
        </w:rPr>
        <w:t>сьомого</w:t>
      </w:r>
      <w:r>
        <w:t xml:space="preserve"> скликання</w:t>
      </w:r>
    </w:p>
    <w:p w:rsidR="009504C6" w:rsidRPr="00445D67" w:rsidRDefault="009504C6" w:rsidP="009504C6">
      <w:pPr>
        <w:pStyle w:val="af0"/>
        <w:spacing w:before="0" w:beforeAutospacing="0" w:after="0" w:afterAutospacing="0"/>
        <w:jc w:val="center"/>
        <w:rPr>
          <w:lang w:val="uk-UA"/>
        </w:rPr>
      </w:pPr>
      <w:r>
        <w:t>Код згідно з КОАТУУ</w:t>
      </w:r>
      <w:r>
        <w:rPr>
          <w:lang w:val="uk-UA"/>
        </w:rPr>
        <w:t xml:space="preserve"> </w:t>
      </w:r>
      <w:r>
        <w:rPr>
          <w:u w:val="single"/>
          <w:lang w:val="uk-UA"/>
        </w:rPr>
        <w:t>7421485600</w:t>
      </w:r>
    </w:p>
    <w:tbl>
      <w:tblPr>
        <w:tblW w:w="10500" w:type="dxa"/>
        <w:jc w:val="center"/>
        <w:tblCellSpacing w:w="22" w:type="dxa"/>
        <w:tblCellMar>
          <w:top w:w="60" w:type="dxa"/>
          <w:left w:w="60" w:type="dxa"/>
          <w:bottom w:w="60" w:type="dxa"/>
          <w:right w:w="60" w:type="dxa"/>
        </w:tblCellMar>
        <w:tblLook w:val="04A0"/>
      </w:tblPr>
      <w:tblGrid>
        <w:gridCol w:w="5744"/>
        <w:gridCol w:w="2006"/>
        <w:gridCol w:w="2750"/>
      </w:tblGrid>
      <w:tr w:rsidR="009504C6" w:rsidRPr="003A5FDB" w:rsidTr="00307625">
        <w:trPr>
          <w:tblCellSpacing w:w="22" w:type="dxa"/>
          <w:jc w:val="center"/>
        </w:trPr>
        <w:tc>
          <w:tcPr>
            <w:tcW w:w="5000" w:type="pct"/>
            <w:gridSpan w:val="3"/>
            <w:hideMark/>
          </w:tcPr>
          <w:p w:rsidR="009504C6" w:rsidRDefault="009504C6" w:rsidP="00307625">
            <w:pPr>
              <w:pStyle w:val="af0"/>
              <w:jc w:val="center"/>
              <w:rPr>
                <w:sz w:val="20"/>
                <w:szCs w:val="20"/>
              </w:rPr>
            </w:pPr>
            <w:r>
              <w:t>Керуючися статтею 266 Податкового кодексу України, пунктом 24 частини першої статті 26 Закону України "Про місцеве самоврядування в Україні",</w:t>
            </w:r>
            <w:r>
              <w:br/>
            </w:r>
            <w:r>
              <w:rPr>
                <w:u w:val="single"/>
                <w:lang w:val="uk-UA"/>
              </w:rPr>
              <w:t xml:space="preserve"> </w:t>
            </w:r>
            <w:r w:rsidRPr="00F30432">
              <w:rPr>
                <w:u w:val="single"/>
                <w:lang w:val="uk-UA"/>
              </w:rPr>
              <w:t>Лемешівська сільська рада</w:t>
            </w:r>
            <w:r>
              <w:rPr>
                <w:sz w:val="20"/>
                <w:szCs w:val="20"/>
              </w:rPr>
              <w:t>           </w:t>
            </w:r>
            <w:r>
              <w:rPr>
                <w:sz w:val="20"/>
                <w:szCs w:val="20"/>
                <w:lang w:val="uk-UA"/>
              </w:rPr>
              <w:t xml:space="preserve">                                                                                           </w:t>
            </w:r>
            <w:r>
              <w:rPr>
                <w:sz w:val="20"/>
                <w:szCs w:val="20"/>
              </w:rPr>
              <w:t>  </w:t>
            </w:r>
            <w:r>
              <w:rPr>
                <w:sz w:val="20"/>
                <w:szCs w:val="20"/>
                <w:lang w:val="uk-UA"/>
              </w:rPr>
              <w:t xml:space="preserve">                      </w:t>
            </w:r>
            <w:r>
              <w:rPr>
                <w:sz w:val="20"/>
                <w:szCs w:val="20"/>
              </w:rPr>
              <w:t> (найменування сільської, селищної, міської ради/ради об'єднаних територіальних громад)</w:t>
            </w:r>
          </w:p>
          <w:p w:rsidR="009504C6" w:rsidRDefault="009504C6" w:rsidP="00307625">
            <w:pPr>
              <w:pStyle w:val="af0"/>
            </w:pPr>
            <w:r>
              <w:t>ВИРІШИЛА:</w:t>
            </w:r>
          </w:p>
          <w:p w:rsidR="009504C6" w:rsidRDefault="009504C6" w:rsidP="00307625">
            <w:pPr>
              <w:pStyle w:val="af0"/>
            </w:pPr>
            <w:r>
              <w:t xml:space="preserve">1. Установити на території </w:t>
            </w:r>
            <w:r>
              <w:rPr>
                <w:u w:val="single"/>
                <w:lang w:val="uk-UA"/>
              </w:rPr>
              <w:t>сільської</w:t>
            </w:r>
            <w:r>
              <w:t xml:space="preserve"> ради:</w:t>
            </w:r>
          </w:p>
          <w:p w:rsidR="009504C6" w:rsidRDefault="009504C6" w:rsidP="00307625">
            <w:pPr>
              <w:pStyle w:val="af0"/>
            </w:pPr>
            <w:r>
              <w:t>1) ставки податку на нерухоме майно, відмінне від земельної ділянки, згідно з додатком 1;</w:t>
            </w:r>
          </w:p>
          <w:p w:rsidR="009504C6" w:rsidRDefault="009504C6" w:rsidP="00307625">
            <w:pPr>
              <w:pStyle w:val="af0"/>
              <w:jc w:val="both"/>
            </w:pPr>
            <w: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9504C6" w:rsidRDefault="009504C6" w:rsidP="00307625">
            <w:pPr>
              <w:pStyle w:val="af0"/>
            </w:pPr>
            <w:r>
              <w:t>2. Оприлюднити рішення в засобах масової інформації або в інший можливий спосіб.</w:t>
            </w:r>
          </w:p>
          <w:p w:rsidR="009504C6" w:rsidRDefault="009504C6" w:rsidP="00307625">
            <w:pPr>
              <w:pStyle w:val="af0"/>
              <w:rPr>
                <w:sz w:val="20"/>
                <w:szCs w:val="20"/>
                <w:lang w:val="uk-UA"/>
              </w:rPr>
            </w:pPr>
            <w:r>
              <w:t xml:space="preserve">3. Контроль за виконанням рішення покласти на </w:t>
            </w:r>
            <w:r>
              <w:rPr>
                <w:u w:val="single"/>
                <w:lang w:val="uk-UA"/>
              </w:rPr>
              <w:t>Лемешівську сільську раду</w:t>
            </w:r>
            <w:r>
              <w:rPr>
                <w:sz w:val="20"/>
                <w:szCs w:val="20"/>
              </w:rPr>
              <w:t>  </w:t>
            </w:r>
          </w:p>
          <w:p w:rsidR="009504C6" w:rsidRDefault="009504C6" w:rsidP="00307625">
            <w:pPr>
              <w:pStyle w:val="af0"/>
              <w:jc w:val="center"/>
              <w:rPr>
                <w:sz w:val="20"/>
                <w:szCs w:val="20"/>
              </w:rPr>
            </w:pPr>
            <w:r>
              <w:rPr>
                <w:sz w:val="20"/>
                <w:szCs w:val="20"/>
              </w:rPr>
              <w:t>(найменування</w:t>
            </w:r>
            <w:r>
              <w:rPr>
                <w:sz w:val="20"/>
                <w:szCs w:val="20"/>
                <w:lang w:val="uk-UA"/>
              </w:rPr>
              <w:t xml:space="preserve"> </w:t>
            </w:r>
            <w:r>
              <w:rPr>
                <w:sz w:val="20"/>
                <w:szCs w:val="20"/>
              </w:rPr>
              <w:t>виконавчого органу ради)</w:t>
            </w:r>
          </w:p>
          <w:p w:rsidR="009504C6" w:rsidRDefault="009504C6" w:rsidP="00307625">
            <w:pPr>
              <w:pStyle w:val="af0"/>
            </w:pPr>
            <w:r>
              <w:t xml:space="preserve">4. Рішення </w:t>
            </w:r>
            <w:r w:rsidRPr="003A5FDB">
              <w:rPr>
                <w:u w:val="single"/>
                <w:lang w:val="uk-UA"/>
              </w:rPr>
              <w:t>16-ої сесії сьомого скликання від 22.12.2017 року</w:t>
            </w:r>
            <w:r>
              <w:t xml:space="preserve"> визнати такими, що втратили чинність</w:t>
            </w:r>
            <w:r>
              <w:rPr>
                <w:vertAlign w:val="superscript"/>
              </w:rPr>
              <w:t xml:space="preserve"> 1</w:t>
            </w:r>
            <w:r>
              <w:t>.</w:t>
            </w:r>
          </w:p>
          <w:p w:rsidR="009504C6" w:rsidRDefault="009504C6" w:rsidP="00307625">
            <w:pPr>
              <w:pStyle w:val="af0"/>
            </w:pPr>
            <w:r>
              <w:t>5. Рішення набирає чинності</w:t>
            </w:r>
            <w:r>
              <w:rPr>
                <w:vertAlign w:val="superscript"/>
              </w:rPr>
              <w:t xml:space="preserve"> 2 </w:t>
            </w:r>
            <w:r>
              <w:t>з</w:t>
            </w:r>
            <w:r>
              <w:rPr>
                <w:vertAlign w:val="superscript"/>
              </w:rPr>
              <w:t xml:space="preserve">  </w:t>
            </w:r>
            <w:r>
              <w:rPr>
                <w:u w:val="single"/>
                <w:lang w:val="uk-UA"/>
              </w:rPr>
              <w:t>01.01.2019 року</w:t>
            </w:r>
            <w:r>
              <w:t>.</w:t>
            </w:r>
          </w:p>
        </w:tc>
      </w:tr>
      <w:tr w:rsidR="009504C6" w:rsidTr="00307625">
        <w:trPr>
          <w:tblCellSpacing w:w="22" w:type="dxa"/>
          <w:jc w:val="center"/>
        </w:trPr>
        <w:tc>
          <w:tcPr>
            <w:tcW w:w="2750" w:type="pct"/>
            <w:hideMark/>
          </w:tcPr>
          <w:p w:rsidR="009504C6" w:rsidRDefault="009504C6" w:rsidP="00307625">
            <w:pPr>
              <w:pStyle w:val="af0"/>
              <w:jc w:val="center"/>
            </w:pPr>
            <w:r>
              <w:t xml:space="preserve">Голова </w:t>
            </w:r>
            <w:r>
              <w:rPr>
                <w:u w:val="single"/>
                <w:lang w:val="uk-UA"/>
              </w:rPr>
              <w:t>сільської ради</w:t>
            </w:r>
            <w:r>
              <w:br/>
            </w:r>
            <w:r>
              <w:rPr>
                <w:sz w:val="20"/>
                <w:szCs w:val="20"/>
              </w:rPr>
              <w:t xml:space="preserve">(найменування сільської, селищної, міської ради / ради </w:t>
            </w:r>
            <w:r>
              <w:rPr>
                <w:sz w:val="20"/>
                <w:szCs w:val="20"/>
              </w:rPr>
              <w:lastRenderedPageBreak/>
              <w:t>об'єднаних територіальних громад)</w:t>
            </w:r>
          </w:p>
        </w:tc>
        <w:tc>
          <w:tcPr>
            <w:tcW w:w="950" w:type="pct"/>
            <w:hideMark/>
          </w:tcPr>
          <w:p w:rsidR="009504C6" w:rsidRDefault="009504C6" w:rsidP="00307625">
            <w:pPr>
              <w:pStyle w:val="af0"/>
              <w:jc w:val="center"/>
            </w:pPr>
            <w:r>
              <w:lastRenderedPageBreak/>
              <w:t>__________</w:t>
            </w:r>
            <w:r>
              <w:br/>
            </w:r>
            <w:r>
              <w:rPr>
                <w:sz w:val="20"/>
                <w:szCs w:val="20"/>
              </w:rPr>
              <w:t>(підпис)</w:t>
            </w:r>
          </w:p>
        </w:tc>
        <w:tc>
          <w:tcPr>
            <w:tcW w:w="1300" w:type="pct"/>
            <w:hideMark/>
          </w:tcPr>
          <w:p w:rsidR="009504C6" w:rsidRDefault="009504C6" w:rsidP="00307625">
            <w:pPr>
              <w:pStyle w:val="af0"/>
              <w:jc w:val="center"/>
            </w:pPr>
            <w:r>
              <w:rPr>
                <w:u w:val="single"/>
                <w:lang w:val="uk-UA"/>
              </w:rPr>
              <w:t>В.І.Коновалов</w:t>
            </w:r>
            <w:r>
              <w:br/>
            </w:r>
            <w:r>
              <w:rPr>
                <w:sz w:val="20"/>
                <w:szCs w:val="20"/>
              </w:rPr>
              <w:t>(ініціали та прізвище)</w:t>
            </w:r>
          </w:p>
        </w:tc>
      </w:tr>
      <w:tr w:rsidR="009504C6" w:rsidTr="00307625">
        <w:trPr>
          <w:tblCellSpacing w:w="22" w:type="dxa"/>
          <w:jc w:val="center"/>
        </w:trPr>
        <w:tc>
          <w:tcPr>
            <w:tcW w:w="5000" w:type="pct"/>
            <w:gridSpan w:val="3"/>
            <w:hideMark/>
          </w:tcPr>
          <w:p w:rsidR="009504C6" w:rsidRDefault="009504C6" w:rsidP="00307625">
            <w:pPr>
              <w:pStyle w:val="af0"/>
              <w:jc w:val="both"/>
              <w:rPr>
                <w:lang w:val="uk-UA"/>
              </w:rPr>
            </w:pPr>
          </w:p>
          <w:p w:rsidR="009504C6" w:rsidRDefault="009504C6" w:rsidP="00307625">
            <w:pPr>
              <w:pStyle w:val="af0"/>
              <w:jc w:val="both"/>
            </w:pPr>
            <w:r>
              <w:t>М П (за наявності)</w:t>
            </w:r>
          </w:p>
          <w:p w:rsidR="009504C6" w:rsidRDefault="009504C6" w:rsidP="00307625">
            <w:pPr>
              <w:pStyle w:val="af0"/>
              <w:jc w:val="center"/>
              <w:rPr>
                <w:sz w:val="20"/>
                <w:szCs w:val="20"/>
              </w:rPr>
            </w:pPr>
            <w:r w:rsidRPr="00042DFF">
              <w:rPr>
                <w:u w:val="single"/>
              </w:rPr>
              <w:t>_</w:t>
            </w:r>
            <w:r w:rsidRPr="00042DFF">
              <w:rPr>
                <w:u w:val="single"/>
                <w:lang w:val="uk-UA"/>
              </w:rPr>
              <w:t xml:space="preserve">с. </w:t>
            </w:r>
            <w:r>
              <w:rPr>
                <w:u w:val="single"/>
                <w:lang w:val="uk-UA"/>
              </w:rPr>
              <w:t>Мальча</w:t>
            </w:r>
            <w:r w:rsidRPr="00042DFF">
              <w:rPr>
                <w:u w:val="single"/>
                <w:lang w:val="uk-UA"/>
              </w:rPr>
              <w:t xml:space="preserve"> Городнянського району Чернігівської області</w:t>
            </w:r>
            <w:r>
              <w:br/>
            </w:r>
            <w:r>
              <w:rPr>
                <w:sz w:val="20"/>
                <w:szCs w:val="20"/>
              </w:rPr>
              <w:t>(найменування населеного пункту)</w:t>
            </w:r>
          </w:p>
          <w:p w:rsidR="009504C6" w:rsidRDefault="009504C6" w:rsidP="00307625">
            <w:pPr>
              <w:pStyle w:val="af0"/>
              <w:jc w:val="both"/>
            </w:pPr>
            <w:r>
              <w:rPr>
                <w:u w:val="single"/>
                <w:lang w:val="uk-UA"/>
              </w:rPr>
              <w:t>26</w:t>
            </w:r>
            <w:r>
              <w:t xml:space="preserve"> </w:t>
            </w:r>
            <w:r>
              <w:rPr>
                <w:u w:val="single"/>
                <w:lang w:val="uk-UA"/>
              </w:rPr>
              <w:t>червня</w:t>
            </w:r>
            <w:r>
              <w:t xml:space="preserve"> </w:t>
            </w:r>
            <w:r>
              <w:rPr>
                <w:u w:val="single"/>
                <w:lang w:val="uk-UA"/>
              </w:rPr>
              <w:t>2018</w:t>
            </w:r>
            <w:r>
              <w:t xml:space="preserve"> р.</w:t>
            </w:r>
          </w:p>
          <w:p w:rsidR="009504C6" w:rsidRPr="00445D67" w:rsidRDefault="009504C6" w:rsidP="00307625">
            <w:pPr>
              <w:pStyle w:val="af0"/>
              <w:jc w:val="both"/>
              <w:rPr>
                <w:lang w:val="uk-UA"/>
              </w:rPr>
            </w:pPr>
            <w:r>
              <w:t xml:space="preserve">N </w:t>
            </w:r>
            <w:r>
              <w:rPr>
                <w:u w:val="single"/>
                <w:lang w:val="uk-UA"/>
              </w:rPr>
              <w:t>130</w:t>
            </w:r>
          </w:p>
          <w:p w:rsidR="009504C6" w:rsidRDefault="009504C6" w:rsidP="00307625">
            <w:pPr>
              <w:pStyle w:val="af0"/>
              <w:jc w:val="both"/>
              <w:rPr>
                <w:sz w:val="20"/>
                <w:szCs w:val="20"/>
              </w:rPr>
            </w:pPr>
            <w:r>
              <w:t>____________</w:t>
            </w:r>
            <w:r>
              <w:br/>
            </w:r>
            <w:r>
              <w:rPr>
                <w:vertAlign w:val="superscript"/>
              </w:rPr>
              <w:t>1</w:t>
            </w:r>
            <w:r>
              <w:t xml:space="preserve"> </w:t>
            </w:r>
            <w:r>
              <w:rPr>
                <w:sz w:val="20"/>
                <w:szCs w:val="20"/>
              </w:rPr>
              <w:t>Зазначається у разі потреби.</w:t>
            </w:r>
          </w:p>
          <w:p w:rsidR="009504C6" w:rsidRDefault="009504C6" w:rsidP="00307625">
            <w:pPr>
              <w:pStyle w:val="af0"/>
              <w:jc w:val="both"/>
            </w:pPr>
            <w:r>
              <w:rPr>
                <w:vertAlign w:val="superscript"/>
              </w:rPr>
              <w:t>2</w:t>
            </w:r>
            <w:r>
              <w:t xml:space="preserve"> </w:t>
            </w:r>
            <w:r>
              <w:rPr>
                <w:sz w:val="20"/>
                <w:szCs w:val="20"/>
              </w:rPr>
              <w:t>Зазначається дата набрання рішенням чинності у разі, коли вона відмінна від дати набрання чинності згідно із частиною п'ятою статті 59 Закону України "Про місцеве самоврядування в Україні" та статтею 12 Закону України "Про засади державної регуляторної політики у сфері господарської діяльності".</w:t>
            </w:r>
          </w:p>
        </w:tc>
      </w:tr>
    </w:tbl>
    <w:p w:rsidR="009504C6" w:rsidRDefault="009504C6" w:rsidP="009504C6">
      <w:pPr>
        <w:pStyle w:val="af0"/>
        <w:jc w:val="center"/>
      </w:pPr>
      <w:r>
        <w:br w:type="textWrapping" w:clear="all"/>
      </w:r>
    </w:p>
    <w:p w:rsidR="009504C6" w:rsidRDefault="009504C6" w:rsidP="009504C6">
      <w:pPr>
        <w:tabs>
          <w:tab w:val="left" w:pos="5745"/>
        </w:tabs>
        <w:rPr>
          <w:lang w:val="uk-UA"/>
        </w:rPr>
      </w:pPr>
      <w:r>
        <w:rPr>
          <w:lang/>
        </w:rPr>
        <w:tab/>
      </w: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r>
        <w:rPr>
          <w:lang w:val="uk-UA"/>
        </w:rPr>
        <w:tab/>
      </w: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Default="009504C6" w:rsidP="009504C6">
      <w:pPr>
        <w:tabs>
          <w:tab w:val="left" w:pos="5745"/>
        </w:tabs>
        <w:rPr>
          <w:lang w:val="uk-UA"/>
        </w:rPr>
      </w:pPr>
    </w:p>
    <w:p w:rsidR="009504C6" w:rsidRPr="00445D67" w:rsidRDefault="009504C6" w:rsidP="009504C6">
      <w:pPr>
        <w:tabs>
          <w:tab w:val="left" w:pos="5745"/>
        </w:tabs>
        <w:rPr>
          <w:lang w:val="uk-UA"/>
        </w:rPr>
      </w:pPr>
    </w:p>
    <w:p w:rsidR="009504C6" w:rsidRDefault="009504C6" w:rsidP="009504C6">
      <w:pPr>
        <w:pStyle w:val="af0"/>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Додаток 1</w:t>
            </w:r>
            <w:r>
              <w:br/>
              <w:t>до Типового рішення про встановлення ставок та пільг із сплати податку на нерухоме майно, відмінне від земельної ділянки</w:t>
            </w:r>
          </w:p>
        </w:tc>
      </w:tr>
    </w:tbl>
    <w:p w:rsidR="009504C6" w:rsidRDefault="009504C6" w:rsidP="009504C6">
      <w:pPr>
        <w:pStyle w:val="af0"/>
        <w:jc w:val="both"/>
      </w:pPr>
      <w:r>
        <w:br w:type="textWrapping" w:clear="all"/>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rPr>
                <w:sz w:val="20"/>
                <w:szCs w:val="20"/>
              </w:rPr>
            </w:pPr>
            <w:r>
              <w:t>ЗАТВЕРДЖЕНО</w:t>
            </w:r>
            <w:r>
              <w:br/>
              <w:t xml:space="preserve"> рішенням </w:t>
            </w:r>
            <w:r>
              <w:rPr>
                <w:lang w:val="uk-UA"/>
              </w:rPr>
              <w:t xml:space="preserve">18 сесії сьомого скликання </w:t>
            </w:r>
            <w:r>
              <w:rPr>
                <w:u w:val="single"/>
                <w:lang w:val="uk-UA"/>
              </w:rPr>
              <w:t>Лемешівської сільської ради</w:t>
            </w:r>
            <w:r>
              <w:br/>
            </w:r>
            <w:r>
              <w:rPr>
                <w:sz w:val="20"/>
                <w:szCs w:val="20"/>
              </w:rPr>
              <w:t xml:space="preserve"> (найменування сільської, селищної, </w:t>
            </w:r>
            <w:r>
              <w:rPr>
                <w:sz w:val="20"/>
                <w:szCs w:val="20"/>
              </w:rPr>
              <w:br/>
              <w:t xml:space="preserve">  міської ради/ради об'єднаних </w:t>
            </w:r>
            <w:r>
              <w:rPr>
                <w:sz w:val="20"/>
                <w:szCs w:val="20"/>
              </w:rPr>
              <w:br/>
              <w:t>  територіальних громад)</w:t>
            </w:r>
          </w:p>
          <w:p w:rsidR="009504C6" w:rsidRPr="00E53917" w:rsidRDefault="009504C6" w:rsidP="00307625">
            <w:pPr>
              <w:pStyle w:val="af0"/>
              <w:rPr>
                <w:lang w:val="uk-UA"/>
              </w:rPr>
            </w:pPr>
            <w:r>
              <w:t xml:space="preserve">від </w:t>
            </w:r>
            <w:r>
              <w:rPr>
                <w:u w:val="single"/>
                <w:lang w:val="uk-UA"/>
              </w:rPr>
              <w:t>26</w:t>
            </w:r>
            <w:r>
              <w:t xml:space="preserve"> </w:t>
            </w:r>
            <w:r>
              <w:rPr>
                <w:u w:val="single"/>
                <w:lang w:val="uk-UA"/>
              </w:rPr>
              <w:t>червня</w:t>
            </w:r>
            <w:r>
              <w:t xml:space="preserve"> </w:t>
            </w:r>
            <w:r w:rsidRPr="00042DFF">
              <w:rPr>
                <w:u w:val="single"/>
              </w:rPr>
              <w:t>20</w:t>
            </w:r>
            <w:r w:rsidRPr="00042DFF">
              <w:rPr>
                <w:u w:val="single"/>
                <w:lang w:val="uk-UA"/>
              </w:rPr>
              <w:t>18</w:t>
            </w:r>
            <w:r>
              <w:t xml:space="preserve"> р. N </w:t>
            </w:r>
            <w:r>
              <w:rPr>
                <w:u w:val="single"/>
                <w:lang w:val="uk-UA"/>
              </w:rPr>
              <w:t>130</w:t>
            </w:r>
          </w:p>
        </w:tc>
      </w:tr>
    </w:tbl>
    <w:p w:rsidR="009504C6" w:rsidRDefault="009504C6" w:rsidP="009504C6">
      <w:pPr>
        <w:pStyle w:val="af0"/>
        <w:jc w:val="both"/>
      </w:pPr>
      <w:r>
        <w:br w:type="textWrapping" w:clear="all"/>
      </w:r>
    </w:p>
    <w:p w:rsidR="009504C6" w:rsidRDefault="009504C6" w:rsidP="009504C6">
      <w:pPr>
        <w:pStyle w:val="3"/>
        <w:jc w:val="center"/>
        <w:rPr>
          <w:vertAlign w:val="superscript"/>
        </w:rPr>
      </w:pPr>
      <w:r w:rsidRPr="00E53917">
        <w:rPr>
          <w:b/>
        </w:rPr>
        <w:t>СТАВКИ</w:t>
      </w:r>
      <w:r w:rsidRPr="00E53917">
        <w:rPr>
          <w:b/>
        </w:rPr>
        <w:br/>
        <w:t>податку на нерухоме майно, відмінне від земельної ділянки</w:t>
      </w:r>
      <w:r>
        <w:rPr>
          <w:vertAlign w:val="superscript"/>
        </w:rPr>
        <w:t xml:space="preserve"> 1</w:t>
      </w:r>
    </w:p>
    <w:p w:rsidR="009504C6" w:rsidRDefault="009504C6" w:rsidP="009504C6">
      <w:pPr>
        <w:pStyle w:val="af0"/>
        <w:jc w:val="both"/>
      </w:pPr>
      <w:r>
        <w:t xml:space="preserve">Ставки встановлюються на </w:t>
      </w:r>
      <w:r>
        <w:rPr>
          <w:u w:val="single"/>
          <w:lang w:val="uk-UA"/>
        </w:rPr>
        <w:t>2019</w:t>
      </w:r>
      <w:r>
        <w:t xml:space="preserve"> рік та вводяться в дію з </w:t>
      </w:r>
      <w:r>
        <w:rPr>
          <w:u w:val="single"/>
          <w:lang w:val="uk-UA"/>
        </w:rPr>
        <w:t>01</w:t>
      </w:r>
      <w:r>
        <w:t xml:space="preserve"> </w:t>
      </w:r>
      <w:r>
        <w:rPr>
          <w:u w:val="single"/>
          <w:lang w:val="uk-UA"/>
        </w:rPr>
        <w:t>січня</w:t>
      </w:r>
      <w:r>
        <w:t xml:space="preserve"> </w:t>
      </w:r>
      <w:r w:rsidRPr="00042DFF">
        <w:rPr>
          <w:u w:val="single"/>
        </w:rPr>
        <w:t>20</w:t>
      </w:r>
      <w:r w:rsidRPr="00042DFF">
        <w:rPr>
          <w:u w:val="single"/>
          <w:lang w:val="uk-UA"/>
        </w:rPr>
        <w:t>19</w:t>
      </w:r>
      <w:r>
        <w:rPr>
          <w:u w:val="single"/>
          <w:lang w:val="uk-UA"/>
        </w:rPr>
        <w:t xml:space="preserve"> </w:t>
      </w:r>
      <w:r>
        <w:t>року.</w:t>
      </w:r>
    </w:p>
    <w:p w:rsidR="009504C6" w:rsidRDefault="009504C6" w:rsidP="009504C6">
      <w:pPr>
        <w:pStyle w:val="af0"/>
        <w:jc w:val="both"/>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84"/>
        <w:gridCol w:w="1161"/>
        <w:gridCol w:w="1441"/>
        <w:gridCol w:w="5747"/>
      </w:tblGrid>
      <w:tr w:rsidR="009504C6" w:rsidTr="00307625">
        <w:trPr>
          <w:tblCellSpacing w:w="22" w:type="dxa"/>
        </w:trPr>
        <w:tc>
          <w:tcPr>
            <w:tcW w:w="58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області</w:t>
            </w:r>
          </w:p>
        </w:tc>
        <w:tc>
          <w:tcPr>
            <w:tcW w:w="58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району</w:t>
            </w:r>
          </w:p>
        </w:tc>
        <w:tc>
          <w:tcPr>
            <w:tcW w:w="73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згідно з КОАТУУ</w:t>
            </w:r>
          </w:p>
        </w:tc>
        <w:tc>
          <w:tcPr>
            <w:tcW w:w="2981"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 xml:space="preserve">Найменування адміністративно-територіальної одиниці або </w:t>
            </w:r>
            <w:r>
              <w:br/>
              <w:t>населеного пункту, або території об'єднаної територіальної громади</w:t>
            </w:r>
          </w:p>
        </w:tc>
      </w:tr>
      <w:tr w:rsidR="009504C6" w:rsidTr="00307625">
        <w:trPr>
          <w:tblCellSpacing w:w="22" w:type="dxa"/>
        </w:trPr>
        <w:tc>
          <w:tcPr>
            <w:tcW w:w="587"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25</w:t>
            </w:r>
          </w:p>
        </w:tc>
        <w:tc>
          <w:tcPr>
            <w:tcW w:w="586"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06</w:t>
            </w:r>
          </w:p>
        </w:tc>
        <w:tc>
          <w:tcPr>
            <w:tcW w:w="733"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7421485602</w:t>
            </w:r>
          </w:p>
        </w:tc>
        <w:tc>
          <w:tcPr>
            <w:tcW w:w="2981"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с. Мальча</w:t>
            </w:r>
          </w:p>
        </w:tc>
      </w:tr>
    </w:tbl>
    <w:p w:rsidR="009504C6" w:rsidRDefault="009504C6" w:rsidP="009504C6">
      <w:pPr>
        <w:pStyle w:val="af0"/>
        <w:jc w:val="both"/>
      </w:pPr>
      <w: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816"/>
        <w:gridCol w:w="2583"/>
        <w:gridCol w:w="584"/>
        <w:gridCol w:w="584"/>
        <w:gridCol w:w="1468"/>
        <w:gridCol w:w="584"/>
        <w:gridCol w:w="584"/>
        <w:gridCol w:w="2330"/>
      </w:tblGrid>
      <w:tr w:rsidR="009504C6" w:rsidTr="00307625">
        <w:trPr>
          <w:tblCellSpacing w:w="22" w:type="dxa"/>
        </w:trPr>
        <w:tc>
          <w:tcPr>
            <w:tcW w:w="1746" w:type="pct"/>
            <w:gridSpan w:val="2"/>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Класифікація будівель та споруд</w:t>
            </w:r>
            <w:r>
              <w:rPr>
                <w:vertAlign w:val="superscript"/>
              </w:rPr>
              <w:t xml:space="preserve"> 2</w:t>
            </w:r>
          </w:p>
        </w:tc>
        <w:tc>
          <w:tcPr>
            <w:tcW w:w="3186" w:type="pct"/>
            <w:gridSpan w:val="6"/>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Ставки податку</w:t>
            </w:r>
            <w:r>
              <w:rPr>
                <w:vertAlign w:val="superscript"/>
              </w:rPr>
              <w:t xml:space="preserve"> 3</w:t>
            </w:r>
            <w:r>
              <w:t xml:space="preserve"> за 1 кв. метр</w:t>
            </w:r>
            <w:r>
              <w:br/>
              <w:t>(відсотків розміру мінімальної заробітної плати)</w:t>
            </w:r>
          </w:p>
        </w:tc>
      </w:tr>
      <w:tr w:rsidR="009504C6" w:rsidTr="00307625">
        <w:trPr>
          <w:tblCellSpacing w:w="22" w:type="dxa"/>
        </w:trPr>
        <w:tc>
          <w:tcPr>
            <w:tcW w:w="388" w:type="pct"/>
            <w:vMerge w:val="restar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w:t>
            </w:r>
            <w:r>
              <w:rPr>
                <w:vertAlign w:val="superscript"/>
              </w:rPr>
              <w:t xml:space="preserve"> 2</w:t>
            </w:r>
          </w:p>
        </w:tc>
        <w:tc>
          <w:tcPr>
            <w:tcW w:w="1336" w:type="pct"/>
            <w:vMerge w:val="restar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w:t>
            </w:r>
            <w:r>
              <w:rPr>
                <w:vertAlign w:val="superscript"/>
              </w:rPr>
              <w:t xml:space="preserve"> 2</w:t>
            </w:r>
          </w:p>
        </w:tc>
        <w:tc>
          <w:tcPr>
            <w:tcW w:w="1366" w:type="pct"/>
            <w:gridSpan w:val="3"/>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юридичних осіб</w:t>
            </w:r>
          </w:p>
        </w:tc>
        <w:tc>
          <w:tcPr>
            <w:tcW w:w="1798" w:type="pct"/>
            <w:gridSpan w:val="3"/>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для фізичних осіб</w:t>
            </w:r>
          </w:p>
        </w:tc>
      </w:tr>
      <w:tr w:rsidR="009504C6" w:rsidTr="00307625">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rPr>
                <w:sz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504C6" w:rsidRDefault="009504C6" w:rsidP="00307625">
            <w:pPr>
              <w:rPr>
                <w:sz w:val="24"/>
              </w:rPr>
            </w:pP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 зона</w:t>
            </w:r>
            <w:r>
              <w:rPr>
                <w:vertAlign w:val="superscript"/>
              </w:rPr>
              <w:t xml:space="preserve"> 4</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2 зона</w:t>
            </w:r>
            <w:r>
              <w:rPr>
                <w:vertAlign w:val="superscript"/>
              </w:rPr>
              <w:t xml:space="preserve"> 4</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3 зона</w:t>
            </w:r>
            <w:r>
              <w:rPr>
                <w:vertAlign w:val="superscript"/>
              </w:rPr>
              <w:t xml:space="preserve"> 4</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 зона</w:t>
            </w:r>
            <w:r>
              <w:rPr>
                <w:vertAlign w:val="superscript"/>
              </w:rPr>
              <w:t xml:space="preserve"> 4</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2 зона</w:t>
            </w:r>
            <w:r>
              <w:rPr>
                <w:vertAlign w:val="superscript"/>
              </w:rPr>
              <w:t xml:space="preserve"> 4</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3 зона</w:t>
            </w:r>
            <w:r>
              <w:rPr>
                <w:vertAlign w:val="superscript"/>
              </w:rPr>
              <w:t xml:space="preserve"> 4</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житлові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одноквартирні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одноквартирні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Будинки одноквартирні масової забудови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Котеджі та будинки одноквартирні підвищеної комфортності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Будинки садибного типу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1110.4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both"/>
            </w:pPr>
            <w:r>
              <w:t xml:space="preserve">Будинки дачні та садові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з двома та більше квартирами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з двома квартирами</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двоквартирні масової забудови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Котеджі та будинки двоквартирні підвищеної комфортності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Будинки з трьома та більше квартирами</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багатоквартирні масової забудови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багатоквартирні підвищеної комфортності, індивідуальні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1122.3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житлові готельного типу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0,1</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Гуртожитки</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Гуртожитки для робітників та службовців</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1130.2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Гуртожитки для студентів вищих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Гуртожитки для учнів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Будинки-інтернати для людей похилого віку та інвалідів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Будинки дитини та сирітські будинки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Будинки для біженців, притулки для бездомних</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1130.9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Будинки для колективного проживання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762"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c>
          <w:tcPr>
            <w:tcW w:w="1194"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нежитлові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Готелі, ресторани та подібні будівлі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готельні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Готелі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Мотелі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Кемпінги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Пансіонати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Ресторани та бари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Інші будівлі для тимчасового проживання</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Туристичні бази та гірські притулки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Дитячі та сімейні табори відпочинку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Центри та будинки відпочинку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1212.9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Інші будівлі для тимчасового проживання, не класифіковані раніше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офісні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офісні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органів державного та місцевого управління</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фінансового </w:t>
            </w:r>
            <w:r>
              <w:lastRenderedPageBreak/>
              <w:t xml:space="preserve">обслуговування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lastRenderedPageBreak/>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1220.3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органів правосуддя</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закордонних представництв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Адміністративно-побутові будівлі промислових підприємств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1220.9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для конторських та адміністративних цілей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торговельні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торговельні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Торгові центри, універмаги, магазини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Криті ринки, павільйони та зали для ярмарків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Станції технічного обслуговування автомобілів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Їдальні, кафе, закусочні тощо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Бази та склади підприємств торгівлі і громадського харчування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підприємств побутового обслуговування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1230.9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торговельні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0,2</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0,2</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t> </w:t>
            </w:r>
            <w:r>
              <w:rPr>
                <w:lang w:val="uk-UA"/>
              </w:rPr>
              <w:t>-</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транспорту та засобів зв'язку</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Вокзали, аеровокзали, будівлі засобів зв'язку та пов'язані з ними будівлі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Автовокзали та інші будівлі автомобільного 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Вокзали та інші будівлі залізничного 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міського </w:t>
            </w:r>
            <w:r>
              <w:lastRenderedPageBreak/>
              <w:t xml:space="preserve">електротранспорту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1241.4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Аеровокзали та інші будівлі повітряного транспорту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Морські та річкові вокзали, маяки та пов'язані з ними будівлі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станцій підвісних та канатних доріг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центрів радіо- та телевізійного мовлення, телефонних станцій, телекомунікаційних центрів тощо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Ангари для літаків, локомотивні, вагонні, трамвайні та тролейбусні депо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транспорту та засобів зв'язку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Гаражі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Гаражі наземні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Гаражі підземні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Стоянки автомобільні криті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1242.4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Навіси для велосипедів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промислові та склади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промислові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машинобудування та металообробної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чорної металургії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хімічної та нафтохімічної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легкої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1251.5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харчової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медичної та мікробіологічної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лісової, деревообробної та целюлозно-паперової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будівельної індустрії, будівельних матеріалів та виробів, скляної та фарфоро-фаянсової промисловості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інших промислових виробництв, включаючи поліграфічне</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Резервуари, силоси та склади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Резервуари для нафти, нафтопродуктів та газу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Резервуари та ємності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Силоси для зерна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Силоси для цементу та інших сипучих матеріалів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Склади спеціальні товарні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Холодильники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Складські майданчики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Склади універсальні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1252.9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Склади та сховища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для публічних виступів, закладів освітнього, медичного та оздоровчого призначення</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для публічних виступів</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Театри, кінотеатри та </w:t>
            </w:r>
            <w:r>
              <w:lastRenderedPageBreak/>
              <w:t xml:space="preserve">концертні зали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1261.2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Зали засідань та багатоцільові зали для публічних виступів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Цирки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Казино, ігорні будинки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Музичні та танцювальні зали, дискотеки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для публічних виступів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Музеї та бібліотеки</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Музеї та художні галереї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Бібліотеки, книгосховища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Технічні центри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Планетарії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архівів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1262.6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зоологічних та ботанічних садів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навчальних та дослідних закладів</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науково-дослідних та проектно-вишукувальних установ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вищих навчальних закладів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шкіл та інших середніх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професійно-технічних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дошкільних та позашкільних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спеціальних навчальних закладів для дітей з особливими потребами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закладів з </w:t>
            </w:r>
            <w:r>
              <w:lastRenderedPageBreak/>
              <w:t xml:space="preserve">фахової перепідготовки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lastRenderedPageBreak/>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1263.8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метеорологічних станцій, обсерваторій</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1263.9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освітніх та науково-дослідних закладів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лікарень та оздоровчих закладів</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Лікарні багатопрофільні територіального обслуговування, навчальних закладів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Лікарні профільні, диспансери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Материнські та дитячі реабілітаційні центри, пологові будинки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Поліклініки, пункти медичного обслуговування та консультації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Шпиталі виправних закладів, в'язниць та Збройних Сил</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Санаторії, профілакторії та центри функціональної реабілітації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1264.9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Заклади лікувально-профілактичні та оздоровчі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Зали спортивні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Зали гімнастичні, баскетбольні, волейбольні, тенісні тощо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Басейни криті для плавання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Хокейні та льодові стадіони криті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Манежі легкоатлетичні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1265.5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Тири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1265.9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Зали спортивні інші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нежитлові інші</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сільськогосподарського призначення, лісівництва та рибного господарства</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тваринництва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птахівництва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зберігання зерна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силосні та сінажні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для садівництва, виноградарства та виноробства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1271.6</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тепличного господарства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1271.7</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рибного господарства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1271.8</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підприємств лісівництва та звірівництва</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1271.9</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сільськогосподарського призначення інші</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для культової та релігійної діяльності</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Церкви, собори, костьоли, мечеті, синагоги тощо</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Похоронні бюро та ритуальні зали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1272.3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Цвинтарі та крематорії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1273</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Пам'ятки історичні та такі, що охороняються державою</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1273.1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Пам'ятки історії та архітектури</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1273.2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Археологічні розкопки, руїни та історичні місця, що охороняються державою</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lastRenderedPageBreak/>
              <w:t>1273.3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Меморіали, художньо-декоративні будівлі, статуї</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w:t>
            </w:r>
          </w:p>
        </w:tc>
        <w:tc>
          <w:tcPr>
            <w:tcW w:w="4544" w:type="pct"/>
            <w:gridSpan w:val="7"/>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Будівлі інші, не класифіковані раніше</w:t>
            </w:r>
            <w:r>
              <w:rPr>
                <w:vertAlign w:val="superscript"/>
              </w:rPr>
              <w:t xml:space="preserve"> 5</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1274.1</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Казарми Збройних Сил</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1274.2</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поліцейських та пожежних служб</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1274.3</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Будівлі виправних закладів, в'язниць та слідчих ізоляторів</w:t>
            </w:r>
            <w:r>
              <w:rPr>
                <w:vertAlign w:val="superscript"/>
              </w:rPr>
              <w:t xml:space="preserve"> 5</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1274.4</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лазень та пралень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r w:rsidR="009504C6" w:rsidTr="00307625">
        <w:trPr>
          <w:tblCellSpacing w:w="22" w:type="dxa"/>
        </w:trPr>
        <w:tc>
          <w:tcPr>
            <w:tcW w:w="388"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1274.5</w:t>
            </w:r>
          </w:p>
        </w:tc>
        <w:tc>
          <w:tcPr>
            <w:tcW w:w="1336"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pPr>
            <w:r>
              <w:t xml:space="preserve">Будівлі з облаштування населених пунктів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762"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27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c>
          <w:tcPr>
            <w:tcW w:w="1194"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rPr>
                <w:lang w:val="uk-UA"/>
              </w:rPr>
              <w:t>-</w:t>
            </w:r>
            <w:r>
              <w:t> </w:t>
            </w:r>
          </w:p>
        </w:tc>
      </w:tr>
    </w:tbl>
    <w:p w:rsidR="009504C6" w:rsidRDefault="009504C6" w:rsidP="009504C6">
      <w:pPr>
        <w:pStyle w:val="af0"/>
        <w:jc w:val="both"/>
      </w:pPr>
      <w:r>
        <w:br w:type="textWrapping" w:clear="all"/>
      </w:r>
    </w:p>
    <w:p w:rsidR="009504C6" w:rsidRDefault="009504C6" w:rsidP="009504C6">
      <w:pPr>
        <w:pStyle w:val="af0"/>
        <w:jc w:val="both"/>
        <w:rPr>
          <w:sz w:val="20"/>
          <w:szCs w:val="20"/>
        </w:rPr>
      </w:pPr>
      <w:r>
        <w:t>____________</w:t>
      </w:r>
      <w:r>
        <w:br/>
      </w:r>
      <w:r>
        <w:rPr>
          <w:vertAlign w:val="superscript"/>
        </w:rPr>
        <w:t>1</w:t>
      </w:r>
      <w:r>
        <w:t xml:space="preserve"> </w:t>
      </w:r>
      <w:r>
        <w:rPr>
          <w:sz w:val="20"/>
          <w:szCs w:val="20"/>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9504C6" w:rsidRDefault="009504C6" w:rsidP="009504C6">
      <w:pPr>
        <w:pStyle w:val="af0"/>
        <w:jc w:val="both"/>
        <w:rPr>
          <w:sz w:val="20"/>
          <w:szCs w:val="20"/>
        </w:rPr>
      </w:pPr>
      <w:r>
        <w:rPr>
          <w:vertAlign w:val="superscript"/>
        </w:rPr>
        <w:t>2</w:t>
      </w:r>
      <w:r>
        <w:t xml:space="preserve"> </w:t>
      </w:r>
      <w:r>
        <w:rPr>
          <w:sz w:val="20"/>
          <w:szCs w:val="20"/>
        </w:rPr>
        <w:t>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N 507.</w:t>
      </w:r>
    </w:p>
    <w:p w:rsidR="009504C6" w:rsidRDefault="009504C6" w:rsidP="009504C6">
      <w:pPr>
        <w:pStyle w:val="af0"/>
        <w:jc w:val="both"/>
        <w:rPr>
          <w:sz w:val="20"/>
          <w:szCs w:val="20"/>
        </w:rPr>
      </w:pPr>
      <w:r>
        <w:rPr>
          <w:vertAlign w:val="superscript"/>
        </w:rPr>
        <w:t>3</w:t>
      </w:r>
      <w:r>
        <w:t xml:space="preserve"> </w:t>
      </w:r>
      <w:r>
        <w:rPr>
          <w:sz w:val="20"/>
          <w:szCs w:val="20"/>
        </w:rPr>
        <w:t>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w:t>
      </w:r>
    </w:p>
    <w:p w:rsidR="009504C6" w:rsidRDefault="009504C6" w:rsidP="009504C6">
      <w:pPr>
        <w:pStyle w:val="af0"/>
        <w:jc w:val="both"/>
        <w:rPr>
          <w:sz w:val="20"/>
          <w:szCs w:val="20"/>
        </w:rPr>
      </w:pPr>
      <w:r>
        <w:rPr>
          <w:vertAlign w:val="superscript"/>
        </w:rPr>
        <w:t>4</w:t>
      </w:r>
      <w:r>
        <w:t xml:space="preserve"> </w:t>
      </w:r>
      <w:r>
        <w:rPr>
          <w:sz w:val="20"/>
          <w:szCs w:val="20"/>
        </w:rPr>
        <w:t>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p w:rsidR="009504C6" w:rsidRDefault="009504C6" w:rsidP="009504C6">
      <w:pPr>
        <w:pStyle w:val="af0"/>
        <w:jc w:val="both"/>
        <w:rPr>
          <w:sz w:val="20"/>
          <w:szCs w:val="20"/>
        </w:rPr>
      </w:pPr>
      <w:r>
        <w:rPr>
          <w:vertAlign w:val="superscript"/>
        </w:rPr>
        <w:t>5</w:t>
      </w:r>
      <w:r>
        <w:t xml:space="preserve"> </w:t>
      </w:r>
      <w:r>
        <w:rPr>
          <w:sz w:val="20"/>
          <w:szCs w:val="20"/>
        </w:rPr>
        <w:t>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9504C6" w:rsidRDefault="009504C6" w:rsidP="009504C6">
      <w:pPr>
        <w:tabs>
          <w:tab w:val="left" w:pos="5445"/>
        </w:tabs>
        <w:rPr>
          <w:lang w:val="uk-UA"/>
        </w:rPr>
      </w:pPr>
      <w:r>
        <w:rPr>
          <w:lang/>
        </w:rPr>
        <w:tab/>
      </w: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5445"/>
        </w:tabs>
        <w:rPr>
          <w:lang w:val="uk-UA"/>
        </w:rPr>
      </w:pPr>
    </w:p>
    <w:p w:rsidR="009504C6" w:rsidRDefault="009504C6" w:rsidP="009504C6">
      <w:pPr>
        <w:tabs>
          <w:tab w:val="left" w:pos="6120"/>
        </w:tabs>
      </w:pPr>
      <w:r>
        <w:rPr>
          <w:lang w:val="uk-UA"/>
        </w:rPr>
        <w:tab/>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pPr>
            <w:r>
              <w:t>Додаток 2</w:t>
            </w:r>
            <w:r>
              <w:br/>
              <w:t>до Типового рішення про встановлення ставок та пільг із сплати податку на нерухоме майно, відмінне від земельної ділянки</w:t>
            </w:r>
          </w:p>
        </w:tc>
      </w:tr>
    </w:tbl>
    <w:p w:rsidR="009504C6" w:rsidRDefault="009504C6" w:rsidP="009504C6">
      <w:pPr>
        <w:pStyle w:val="af0"/>
        <w:jc w:val="right"/>
        <w:rPr>
          <w:lang w:val="uk-UA"/>
        </w:rPr>
      </w:pPr>
    </w:p>
    <w:p w:rsidR="009504C6" w:rsidRDefault="009504C6" w:rsidP="009504C6">
      <w:pPr>
        <w:pStyle w:val="af0"/>
        <w:jc w:val="right"/>
        <w:rPr>
          <w:lang w:val="uk-UA"/>
        </w:rPr>
      </w:pPr>
    </w:p>
    <w:p w:rsidR="009504C6" w:rsidRDefault="009504C6" w:rsidP="009504C6">
      <w:pPr>
        <w:pStyle w:val="af0"/>
        <w:jc w:val="right"/>
        <w:rPr>
          <w:lang w:val="uk-UA"/>
        </w:rPr>
      </w:pPr>
    </w:p>
    <w:p w:rsidR="009504C6" w:rsidRDefault="009504C6" w:rsidP="009504C6">
      <w:pPr>
        <w:pStyle w:val="af0"/>
        <w:jc w:val="both"/>
      </w:pPr>
      <w:r>
        <w:tab/>
      </w:r>
      <w:r>
        <w:br w:type="textWrapping" w:clear="all"/>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504C6" w:rsidTr="00307625">
        <w:trPr>
          <w:tblCellSpacing w:w="22" w:type="dxa"/>
        </w:trPr>
        <w:tc>
          <w:tcPr>
            <w:tcW w:w="5000" w:type="pct"/>
            <w:hideMark/>
          </w:tcPr>
          <w:p w:rsidR="009504C6" w:rsidRDefault="009504C6" w:rsidP="00307625">
            <w:pPr>
              <w:pStyle w:val="af0"/>
              <w:rPr>
                <w:sz w:val="20"/>
                <w:szCs w:val="20"/>
              </w:rPr>
            </w:pPr>
            <w:r>
              <w:t>ЗАТВЕРДЖЕНО</w:t>
            </w:r>
            <w:r>
              <w:br/>
              <w:t xml:space="preserve"> рішенням </w:t>
            </w:r>
            <w:r>
              <w:rPr>
                <w:lang w:val="uk-UA"/>
              </w:rPr>
              <w:t xml:space="preserve">18 сесії сьомого скликання </w:t>
            </w:r>
            <w:r>
              <w:rPr>
                <w:u w:val="single"/>
                <w:lang w:val="uk-UA"/>
              </w:rPr>
              <w:t>Лемешівської сільської ради</w:t>
            </w:r>
            <w:r>
              <w:br/>
            </w:r>
            <w:r>
              <w:rPr>
                <w:sz w:val="20"/>
                <w:szCs w:val="20"/>
              </w:rPr>
              <w:t xml:space="preserve"> (найменування сільської, селищної, </w:t>
            </w:r>
            <w:r>
              <w:rPr>
                <w:sz w:val="20"/>
                <w:szCs w:val="20"/>
              </w:rPr>
              <w:br/>
              <w:t xml:space="preserve">  міської ради/ради об'єднаних </w:t>
            </w:r>
            <w:r>
              <w:rPr>
                <w:sz w:val="20"/>
                <w:szCs w:val="20"/>
              </w:rPr>
              <w:br/>
              <w:t>  територіальних громад)</w:t>
            </w:r>
          </w:p>
          <w:p w:rsidR="009504C6" w:rsidRPr="00E53917" w:rsidRDefault="009504C6" w:rsidP="00307625">
            <w:pPr>
              <w:pStyle w:val="af0"/>
              <w:rPr>
                <w:lang w:val="uk-UA"/>
              </w:rPr>
            </w:pPr>
            <w:r>
              <w:t xml:space="preserve">від </w:t>
            </w:r>
            <w:r>
              <w:rPr>
                <w:u w:val="single"/>
                <w:lang w:val="uk-UA"/>
              </w:rPr>
              <w:t>26</w:t>
            </w:r>
            <w:r>
              <w:t xml:space="preserve"> </w:t>
            </w:r>
            <w:r>
              <w:rPr>
                <w:u w:val="single"/>
                <w:lang w:val="uk-UA"/>
              </w:rPr>
              <w:t>червня</w:t>
            </w:r>
            <w:r>
              <w:t xml:space="preserve"> </w:t>
            </w:r>
            <w:r w:rsidRPr="00042DFF">
              <w:rPr>
                <w:u w:val="single"/>
              </w:rPr>
              <w:t>20</w:t>
            </w:r>
            <w:r w:rsidRPr="00042DFF">
              <w:rPr>
                <w:u w:val="single"/>
                <w:lang w:val="uk-UA"/>
              </w:rPr>
              <w:t>18</w:t>
            </w:r>
            <w:r>
              <w:t xml:space="preserve"> р. N </w:t>
            </w:r>
            <w:r>
              <w:rPr>
                <w:u w:val="single"/>
                <w:lang w:val="uk-UA"/>
              </w:rPr>
              <w:t>130</w:t>
            </w:r>
          </w:p>
        </w:tc>
      </w:tr>
    </w:tbl>
    <w:p w:rsidR="009504C6" w:rsidRDefault="009504C6" w:rsidP="009504C6">
      <w:pPr>
        <w:pStyle w:val="af0"/>
        <w:tabs>
          <w:tab w:val="left" w:pos="5355"/>
        </w:tabs>
        <w:jc w:val="both"/>
      </w:pPr>
    </w:p>
    <w:p w:rsidR="009504C6" w:rsidRDefault="009504C6" w:rsidP="009504C6">
      <w:pPr>
        <w:pStyle w:val="af0"/>
        <w:jc w:val="both"/>
      </w:pPr>
      <w:r>
        <w:br w:type="textWrapping" w:clear="all"/>
      </w:r>
    </w:p>
    <w:p w:rsidR="009504C6" w:rsidRDefault="009504C6" w:rsidP="009504C6">
      <w:pPr>
        <w:pStyle w:val="3"/>
        <w:jc w:val="center"/>
        <w:rPr>
          <w:vertAlign w:val="superscript"/>
        </w:rPr>
      </w:pPr>
      <w:r w:rsidRPr="00146466">
        <w:rPr>
          <w:b/>
        </w:rPr>
        <w:t>ПЕРЕЛІК</w:t>
      </w:r>
      <w:r w:rsidRPr="00146466">
        <w:rPr>
          <w:b/>
        </w:rPr>
        <w:br/>
      </w:r>
      <w: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Pr>
          <w:vertAlign w:val="superscript"/>
        </w:rPr>
        <w:t xml:space="preserve"> 1</w:t>
      </w:r>
    </w:p>
    <w:p w:rsidR="009504C6" w:rsidRDefault="009504C6" w:rsidP="009504C6">
      <w:pPr>
        <w:pStyle w:val="af0"/>
        <w:jc w:val="both"/>
      </w:pPr>
      <w:r>
        <w:t xml:space="preserve">Пільги встановлюються на </w:t>
      </w:r>
      <w:r>
        <w:rPr>
          <w:u w:val="single"/>
          <w:lang w:val="uk-UA"/>
        </w:rPr>
        <w:t>2019</w:t>
      </w:r>
      <w:r>
        <w:t xml:space="preserve"> рік та вводяться в дію з </w:t>
      </w:r>
      <w:r>
        <w:rPr>
          <w:u w:val="single"/>
          <w:lang w:val="uk-UA"/>
        </w:rPr>
        <w:t>01</w:t>
      </w:r>
      <w:r>
        <w:t xml:space="preserve"> </w:t>
      </w:r>
      <w:r>
        <w:rPr>
          <w:u w:val="single"/>
          <w:lang w:val="uk-UA"/>
        </w:rPr>
        <w:t>січня</w:t>
      </w:r>
      <w:r>
        <w:t xml:space="preserve"> 20</w:t>
      </w:r>
      <w:r>
        <w:rPr>
          <w:u w:val="single"/>
          <w:lang w:val="uk-UA"/>
        </w:rPr>
        <w:t>19</w:t>
      </w:r>
      <w:r>
        <w:t xml:space="preserve"> року.</w:t>
      </w:r>
    </w:p>
    <w:p w:rsidR="009504C6" w:rsidRDefault="009504C6" w:rsidP="009504C6">
      <w:pPr>
        <w:pStyle w:val="af0"/>
        <w:jc w:val="both"/>
      </w:pPr>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928"/>
        <w:gridCol w:w="1441"/>
        <w:gridCol w:w="1907"/>
        <w:gridCol w:w="4257"/>
      </w:tblGrid>
      <w:tr w:rsidR="009504C6" w:rsidTr="00307625">
        <w:trPr>
          <w:tblCellSpacing w:w="22" w:type="dxa"/>
        </w:trPr>
        <w:tc>
          <w:tcPr>
            <w:tcW w:w="97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області</w:t>
            </w:r>
          </w:p>
        </w:tc>
        <w:tc>
          <w:tcPr>
            <w:tcW w:w="733"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району</w:t>
            </w:r>
          </w:p>
        </w:tc>
        <w:tc>
          <w:tcPr>
            <w:tcW w:w="977"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Код згідно з КОАТУУ</w:t>
            </w:r>
          </w:p>
        </w:tc>
        <w:tc>
          <w:tcPr>
            <w:tcW w:w="2199" w:type="pct"/>
            <w:tcBorders>
              <w:top w:val="outset" w:sz="6" w:space="0" w:color="auto"/>
              <w:left w:val="outset" w:sz="6" w:space="0" w:color="auto"/>
              <w:bottom w:val="outset" w:sz="6" w:space="0" w:color="auto"/>
              <w:right w:val="outset" w:sz="6" w:space="0" w:color="auto"/>
            </w:tcBorders>
            <w:hideMark/>
          </w:tcPr>
          <w:p w:rsidR="009504C6" w:rsidRDefault="009504C6" w:rsidP="00307625">
            <w:pPr>
              <w:pStyle w:val="af0"/>
              <w:jc w:val="center"/>
            </w:pPr>
            <w:r>
              <w:t>Найменування адміністративно-територіальної одиниці або населеного пункту, або території об'єднаної територіальної громади</w:t>
            </w:r>
          </w:p>
        </w:tc>
      </w:tr>
      <w:tr w:rsidR="009504C6" w:rsidTr="00307625">
        <w:trPr>
          <w:tblCellSpacing w:w="22" w:type="dxa"/>
        </w:trPr>
        <w:tc>
          <w:tcPr>
            <w:tcW w:w="977" w:type="pct"/>
            <w:tcBorders>
              <w:top w:val="outset" w:sz="6" w:space="0" w:color="auto"/>
              <w:left w:val="outset" w:sz="6" w:space="0" w:color="auto"/>
              <w:bottom w:val="outset" w:sz="6" w:space="0" w:color="auto"/>
              <w:right w:val="outset" w:sz="6" w:space="0" w:color="auto"/>
            </w:tcBorders>
            <w:hideMark/>
          </w:tcPr>
          <w:p w:rsidR="009504C6" w:rsidRPr="00146466" w:rsidRDefault="009504C6" w:rsidP="00307625">
            <w:pPr>
              <w:pStyle w:val="af0"/>
              <w:jc w:val="center"/>
              <w:rPr>
                <w:lang w:val="uk-UA"/>
              </w:rPr>
            </w:pPr>
            <w:r>
              <w:rPr>
                <w:lang w:val="uk-UA"/>
              </w:rPr>
              <w:t>25</w:t>
            </w:r>
          </w:p>
        </w:tc>
        <w:tc>
          <w:tcPr>
            <w:tcW w:w="733" w:type="pct"/>
            <w:tcBorders>
              <w:top w:val="outset" w:sz="6" w:space="0" w:color="auto"/>
              <w:left w:val="outset" w:sz="6" w:space="0" w:color="auto"/>
              <w:bottom w:val="outset" w:sz="6" w:space="0" w:color="auto"/>
              <w:right w:val="outset" w:sz="6" w:space="0" w:color="auto"/>
            </w:tcBorders>
            <w:hideMark/>
          </w:tcPr>
          <w:p w:rsidR="009504C6" w:rsidRPr="00146466" w:rsidRDefault="009504C6" w:rsidP="00307625">
            <w:pPr>
              <w:pStyle w:val="af0"/>
              <w:jc w:val="center"/>
              <w:rPr>
                <w:lang w:val="uk-UA"/>
              </w:rPr>
            </w:pPr>
            <w:r>
              <w:rPr>
                <w:lang w:val="uk-UA"/>
              </w:rPr>
              <w:t>06</w:t>
            </w:r>
          </w:p>
        </w:tc>
        <w:tc>
          <w:tcPr>
            <w:tcW w:w="977"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7421485602</w:t>
            </w:r>
          </w:p>
        </w:tc>
        <w:tc>
          <w:tcPr>
            <w:tcW w:w="2199" w:type="pct"/>
            <w:tcBorders>
              <w:top w:val="outset" w:sz="6" w:space="0" w:color="auto"/>
              <w:left w:val="outset" w:sz="6" w:space="0" w:color="auto"/>
              <w:bottom w:val="outset" w:sz="6" w:space="0" w:color="auto"/>
              <w:right w:val="outset" w:sz="6" w:space="0" w:color="auto"/>
            </w:tcBorders>
            <w:hideMark/>
          </w:tcPr>
          <w:p w:rsidR="009504C6" w:rsidRPr="00E53917" w:rsidRDefault="009504C6" w:rsidP="00307625">
            <w:pPr>
              <w:pStyle w:val="af0"/>
              <w:jc w:val="center"/>
              <w:rPr>
                <w:lang w:val="uk-UA"/>
              </w:rPr>
            </w:pPr>
            <w:r>
              <w:rPr>
                <w:lang w:val="uk-UA"/>
              </w:rPr>
              <w:t>с. Мальча</w:t>
            </w:r>
          </w:p>
        </w:tc>
      </w:tr>
    </w:tbl>
    <w:p w:rsidR="009504C6" w:rsidRDefault="009504C6" w:rsidP="009504C6">
      <w:pPr>
        <w:pStyle w:val="af0"/>
        <w:jc w:val="both"/>
      </w:pPr>
      <w:r>
        <w:br w:type="textWrapping" w:clear="all"/>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32"/>
        <w:gridCol w:w="2739"/>
      </w:tblGrid>
      <w:tr w:rsidR="009504C6" w:rsidTr="00307625">
        <w:tc>
          <w:tcPr>
            <w:tcW w:w="3569" w:type="pct"/>
            <w:vAlign w:val="center"/>
            <w:hideMark/>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Група платників, категорія/класифікація</w:t>
            </w:r>
            <w:r>
              <w:rPr>
                <w:rFonts w:ascii="Times New Roman" w:hAnsi="Times New Roman"/>
                <w:sz w:val="24"/>
                <w:szCs w:val="24"/>
              </w:rPr>
              <w:br/>
              <w:t>будівель та споруд</w:t>
            </w:r>
          </w:p>
        </w:tc>
        <w:tc>
          <w:tcPr>
            <w:tcW w:w="1431" w:type="pct"/>
            <w:vAlign w:val="center"/>
            <w:hideMark/>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Розмір пільги</w:t>
            </w:r>
            <w:r>
              <w:rPr>
                <w:rFonts w:ascii="Times New Roman" w:hAnsi="Times New Roman"/>
                <w:sz w:val="24"/>
                <w:szCs w:val="24"/>
              </w:rPr>
              <w:br/>
              <w:t>(відсотків суми податкового зобов’язання за рік)</w:t>
            </w:r>
          </w:p>
        </w:tc>
      </w:tr>
      <w:tr w:rsidR="009504C6" w:rsidTr="00307625">
        <w:tc>
          <w:tcPr>
            <w:tcW w:w="3569" w:type="pct"/>
            <w:vAlign w:val="center"/>
          </w:tcPr>
          <w:p w:rsidR="009504C6" w:rsidRPr="00CC7AF6" w:rsidRDefault="009504C6" w:rsidP="00307625">
            <w:pPr>
              <w:ind w:right="-54" w:firstLine="900"/>
              <w:jc w:val="both"/>
              <w:rPr>
                <w:color w:val="000000"/>
                <w:sz w:val="24"/>
              </w:rPr>
            </w:pPr>
            <w:r w:rsidRPr="00CC7AF6">
              <w:rPr>
                <w:color w:val="000000"/>
                <w:sz w:val="24"/>
              </w:rPr>
              <w:t>- об’єкти нежитлової нерухомості некомерційного призначення фізичних осіб, які знаходяться виключно в межах присадибних ділянок;</w:t>
            </w:r>
          </w:p>
          <w:p w:rsidR="009504C6" w:rsidRDefault="009504C6" w:rsidP="00307625">
            <w:pPr>
              <w:ind w:right="-54" w:firstLine="900"/>
              <w:jc w:val="both"/>
              <w:rPr>
                <w:sz w:val="24"/>
              </w:rPr>
            </w:pP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r w:rsidR="009504C6" w:rsidTr="00307625">
        <w:tc>
          <w:tcPr>
            <w:tcW w:w="3569" w:type="pct"/>
            <w:vAlign w:val="center"/>
          </w:tcPr>
          <w:p w:rsidR="009504C6" w:rsidRPr="00CC7AF6" w:rsidRDefault="009504C6" w:rsidP="00307625">
            <w:pPr>
              <w:ind w:right="-54" w:firstLine="900"/>
              <w:jc w:val="both"/>
              <w:rPr>
                <w:color w:val="000000"/>
                <w:sz w:val="24"/>
              </w:rPr>
            </w:pPr>
            <w:r w:rsidRPr="00CC7AF6">
              <w:rPr>
                <w:color w:val="000000"/>
                <w:sz w:val="24"/>
              </w:rPr>
              <w:lastRenderedPageBreak/>
              <w:t>- об’єкти житлової нерухомості, в тому числі їх частки, учасників АТО та членів їх сімей на період проходження служби;</w:t>
            </w:r>
          </w:p>
          <w:p w:rsidR="009504C6" w:rsidRPr="00CC7AF6" w:rsidRDefault="009504C6" w:rsidP="00307625">
            <w:pPr>
              <w:ind w:right="-54" w:firstLine="900"/>
              <w:jc w:val="both"/>
              <w:rPr>
                <w:color w:val="000000"/>
                <w:sz w:val="24"/>
              </w:rPr>
            </w:pP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r w:rsidR="009504C6" w:rsidTr="00307625">
        <w:tc>
          <w:tcPr>
            <w:tcW w:w="3569" w:type="pct"/>
            <w:vAlign w:val="center"/>
          </w:tcPr>
          <w:p w:rsidR="009504C6" w:rsidRPr="00CC7AF6" w:rsidRDefault="009504C6" w:rsidP="00307625">
            <w:pPr>
              <w:ind w:right="-54" w:firstLine="900"/>
              <w:jc w:val="both"/>
              <w:rPr>
                <w:color w:val="1C1C1C"/>
                <w:sz w:val="24"/>
              </w:rPr>
            </w:pPr>
            <w:r w:rsidRPr="00CC7AF6">
              <w:rPr>
                <w:color w:val="1C1C1C"/>
                <w:sz w:val="24"/>
              </w:rPr>
              <w:t>- об’єкти житлової та нежитлової нерухомості, які перебувають у власності громадських організацій інвалідів та їх підприємств.</w:t>
            </w:r>
          </w:p>
          <w:p w:rsidR="009504C6" w:rsidRPr="00CC7AF6" w:rsidRDefault="009504C6" w:rsidP="00307625">
            <w:pPr>
              <w:ind w:right="-54" w:firstLine="708"/>
              <w:jc w:val="both"/>
              <w:rPr>
                <w:sz w:val="24"/>
              </w:rPr>
            </w:pPr>
            <w:r w:rsidRPr="00CC7AF6">
              <w:rPr>
                <w:sz w:val="24"/>
              </w:rPr>
              <w:t>- об’єкти житлової  нерухомості, в тому числі їх частки, що належать інвалідам  першої  і другої  групи;</w:t>
            </w:r>
          </w:p>
          <w:p w:rsidR="009504C6" w:rsidRPr="00CC7AF6" w:rsidRDefault="009504C6" w:rsidP="00307625">
            <w:pPr>
              <w:ind w:right="-54" w:firstLine="900"/>
              <w:jc w:val="both"/>
              <w:rPr>
                <w:color w:val="000000"/>
                <w:sz w:val="24"/>
              </w:rPr>
            </w:pP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r w:rsidR="009504C6" w:rsidTr="00307625">
        <w:tc>
          <w:tcPr>
            <w:tcW w:w="3569" w:type="pct"/>
            <w:vAlign w:val="center"/>
          </w:tcPr>
          <w:p w:rsidR="009504C6" w:rsidRPr="00CC7AF6" w:rsidRDefault="009504C6" w:rsidP="00307625">
            <w:pPr>
              <w:ind w:right="-54" w:firstLine="900"/>
              <w:jc w:val="both"/>
              <w:rPr>
                <w:color w:val="1C1C1C"/>
                <w:sz w:val="24"/>
              </w:rPr>
            </w:pPr>
            <w:r w:rsidRPr="00CC7AF6">
              <w:rPr>
                <w:sz w:val="24"/>
              </w:rPr>
              <w:t>об’єкти житлової нерухомості, в тому числі їх частки, що належать фізичним особам, які виховують  трьох і більше  дітей  віком до 18 років</w:t>
            </w:r>
          </w:p>
        </w:tc>
        <w:tc>
          <w:tcPr>
            <w:tcW w:w="1431" w:type="pct"/>
            <w:vAlign w:val="center"/>
          </w:tcPr>
          <w:p w:rsidR="009504C6" w:rsidRDefault="009504C6" w:rsidP="00307625">
            <w:pPr>
              <w:pStyle w:val="afd"/>
              <w:ind w:firstLine="28"/>
              <w:jc w:val="center"/>
              <w:rPr>
                <w:rFonts w:ascii="Times New Roman" w:hAnsi="Times New Roman"/>
                <w:sz w:val="24"/>
                <w:szCs w:val="24"/>
              </w:rPr>
            </w:pPr>
            <w:r>
              <w:rPr>
                <w:rFonts w:ascii="Times New Roman" w:hAnsi="Times New Roman"/>
                <w:sz w:val="24"/>
                <w:szCs w:val="24"/>
              </w:rPr>
              <w:t>100</w:t>
            </w:r>
          </w:p>
        </w:tc>
      </w:tr>
    </w:tbl>
    <w:p w:rsidR="009504C6" w:rsidRDefault="009504C6" w:rsidP="009504C6">
      <w:pPr>
        <w:pStyle w:val="af0"/>
        <w:jc w:val="both"/>
        <w:rPr>
          <w:sz w:val="20"/>
          <w:szCs w:val="20"/>
        </w:rPr>
      </w:pPr>
      <w:r>
        <w:t>____________</w:t>
      </w:r>
      <w:r>
        <w:br/>
      </w:r>
      <w:r>
        <w:rPr>
          <w:vertAlign w:val="superscript"/>
        </w:rPr>
        <w:t xml:space="preserve">1 </w:t>
      </w:r>
      <w:r>
        <w:rPr>
          <w:sz w:val="20"/>
          <w:szCs w:val="20"/>
        </w:rPr>
        <w:t>Пільги визначаються з урахуванням норм підпункту 12.3.7 пункту 12.3 статті 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9504C6" w:rsidRDefault="009504C6" w:rsidP="009504C6">
      <w:pPr>
        <w:pStyle w:val="af0"/>
        <w:jc w:val="both"/>
      </w:pPr>
      <w:r>
        <w:t> </w:t>
      </w:r>
    </w:p>
    <w:p w:rsidR="009504C6" w:rsidRPr="00A74B04" w:rsidRDefault="009504C6" w:rsidP="009504C6">
      <w:pPr>
        <w:rPr>
          <w:lang w:val="uk-UA"/>
        </w:rPr>
      </w:pPr>
      <w:r>
        <w:rPr>
          <w:lang w:val="uk-UA"/>
        </w:rPr>
        <w:t>Сільський голова                                                              В.І.Коновалов</w:t>
      </w:r>
    </w:p>
    <w:p w:rsidR="009504C6" w:rsidRDefault="009504C6" w:rsidP="009504C6">
      <w:pPr>
        <w:jc w:val="center"/>
        <w:rPr>
          <w:b/>
          <w:sz w:val="24"/>
        </w:rPr>
      </w:pPr>
      <w:r>
        <w:rPr>
          <w:noProof/>
          <w:color w:val="000000"/>
          <w:szCs w:val="28"/>
          <w:lang w:val="uk-UA"/>
        </w:rPr>
        <w:br w:type="page"/>
      </w:r>
      <w:r>
        <w:rPr>
          <w:noProof/>
          <w:color w:val="000000"/>
          <w:szCs w:val="28"/>
          <w:lang w:val="uk-UA"/>
        </w:rPr>
        <w:lastRenderedPageBreak/>
        <w:t xml:space="preserve">                                                                             </w:t>
      </w:r>
      <w:r>
        <w:rPr>
          <w:b/>
          <w:sz w:val="24"/>
        </w:rPr>
        <w:t>З А Т В Е Р Д Ж Е Н О</w:t>
      </w:r>
    </w:p>
    <w:p w:rsidR="009504C6" w:rsidRDefault="009504C6" w:rsidP="009504C6">
      <w:pPr>
        <w:jc w:val="right"/>
        <w:rPr>
          <w:b/>
          <w:sz w:val="24"/>
        </w:rPr>
      </w:pPr>
      <w:r>
        <w:rPr>
          <w:b/>
          <w:sz w:val="24"/>
        </w:rPr>
        <w:t xml:space="preserve">рішенням </w:t>
      </w:r>
      <w:r>
        <w:rPr>
          <w:b/>
          <w:sz w:val="24"/>
          <w:lang w:val="uk-UA"/>
        </w:rPr>
        <w:t xml:space="preserve">вісімнадцятої </w:t>
      </w:r>
      <w:r>
        <w:rPr>
          <w:b/>
          <w:sz w:val="24"/>
        </w:rPr>
        <w:t xml:space="preserve">сесії </w:t>
      </w:r>
    </w:p>
    <w:p w:rsidR="009504C6" w:rsidRDefault="009504C6" w:rsidP="009504C6">
      <w:pPr>
        <w:jc w:val="right"/>
        <w:rPr>
          <w:b/>
          <w:sz w:val="24"/>
        </w:rPr>
      </w:pPr>
      <w:r>
        <w:rPr>
          <w:b/>
          <w:sz w:val="24"/>
        </w:rPr>
        <w:t xml:space="preserve">сьомого скликання </w:t>
      </w:r>
    </w:p>
    <w:p w:rsidR="009504C6" w:rsidRDefault="009504C6" w:rsidP="009504C6">
      <w:pPr>
        <w:jc w:val="right"/>
        <w:rPr>
          <w:b/>
          <w:sz w:val="24"/>
        </w:rPr>
      </w:pPr>
      <w:r>
        <w:rPr>
          <w:b/>
          <w:sz w:val="24"/>
        </w:rPr>
        <w:t>Лемешівської сільської ради</w:t>
      </w:r>
    </w:p>
    <w:p w:rsidR="009504C6" w:rsidRDefault="009504C6" w:rsidP="009504C6">
      <w:pPr>
        <w:jc w:val="right"/>
        <w:rPr>
          <w:b/>
          <w:sz w:val="24"/>
        </w:rPr>
      </w:pPr>
      <w:r>
        <w:rPr>
          <w:b/>
          <w:sz w:val="24"/>
        </w:rPr>
        <w:t xml:space="preserve"> від </w:t>
      </w:r>
      <w:r>
        <w:rPr>
          <w:b/>
          <w:sz w:val="24"/>
          <w:lang w:val="uk-UA"/>
        </w:rPr>
        <w:t>26</w:t>
      </w:r>
      <w:r>
        <w:rPr>
          <w:b/>
          <w:sz w:val="24"/>
        </w:rPr>
        <w:t>.0</w:t>
      </w:r>
      <w:r>
        <w:rPr>
          <w:b/>
          <w:sz w:val="24"/>
          <w:lang w:val="uk-UA"/>
        </w:rPr>
        <w:t>6</w:t>
      </w:r>
      <w:r>
        <w:rPr>
          <w:b/>
          <w:sz w:val="24"/>
        </w:rPr>
        <w:t>.201</w:t>
      </w:r>
      <w:r>
        <w:rPr>
          <w:b/>
          <w:sz w:val="24"/>
          <w:lang w:val="uk-UA"/>
        </w:rPr>
        <w:t>8</w:t>
      </w:r>
      <w:r>
        <w:rPr>
          <w:b/>
          <w:sz w:val="24"/>
        </w:rPr>
        <w:t xml:space="preserve"> р. </w:t>
      </w:r>
    </w:p>
    <w:p w:rsidR="009504C6" w:rsidRDefault="009504C6" w:rsidP="009504C6">
      <w:pPr>
        <w:jc w:val="center"/>
        <w:rPr>
          <w:sz w:val="24"/>
        </w:rPr>
      </w:pPr>
    </w:p>
    <w:p w:rsidR="009504C6" w:rsidRDefault="009504C6" w:rsidP="009504C6">
      <w:pPr>
        <w:jc w:val="center"/>
        <w:rPr>
          <w:b/>
          <w:sz w:val="24"/>
        </w:rPr>
      </w:pPr>
      <w:r>
        <w:rPr>
          <w:b/>
          <w:sz w:val="24"/>
        </w:rPr>
        <w:t xml:space="preserve">ПОЛОЖЕННЯ </w:t>
      </w:r>
    </w:p>
    <w:p w:rsidR="009504C6" w:rsidRDefault="009504C6" w:rsidP="009504C6">
      <w:pPr>
        <w:jc w:val="center"/>
        <w:rPr>
          <w:b/>
          <w:sz w:val="24"/>
        </w:rPr>
      </w:pPr>
      <w:r>
        <w:rPr>
          <w:b/>
          <w:sz w:val="24"/>
        </w:rPr>
        <w:t xml:space="preserve">ПРО ПОРЯДОК СПРАВЛЯННЯ ПОДАТКУ НА НЕРУХОМЕ МАЙНО, </w:t>
      </w:r>
    </w:p>
    <w:p w:rsidR="009504C6" w:rsidRDefault="009504C6" w:rsidP="009504C6">
      <w:pPr>
        <w:jc w:val="center"/>
        <w:rPr>
          <w:sz w:val="24"/>
        </w:rPr>
      </w:pPr>
      <w:r>
        <w:rPr>
          <w:b/>
          <w:sz w:val="24"/>
        </w:rPr>
        <w:t>ВІДМІННЕ ВІД ЗЕМЕЛЬНОЇ ДІЛЯНКИ</w:t>
      </w:r>
    </w:p>
    <w:p w:rsidR="009504C6" w:rsidRDefault="009504C6" w:rsidP="009504C6">
      <w:pPr>
        <w:jc w:val="both"/>
        <w:rPr>
          <w:sz w:val="24"/>
        </w:rPr>
      </w:pPr>
    </w:p>
    <w:p w:rsidR="009504C6" w:rsidRDefault="009504C6" w:rsidP="009504C6">
      <w:pPr>
        <w:ind w:left="1260" w:hanging="540"/>
        <w:jc w:val="both"/>
        <w:rPr>
          <w:b/>
          <w:sz w:val="24"/>
          <w:u w:val="single"/>
        </w:rPr>
      </w:pPr>
      <w:r>
        <w:rPr>
          <w:b/>
          <w:sz w:val="24"/>
          <w:u w:val="single"/>
        </w:rPr>
        <w:t>1.  Загальні положення</w:t>
      </w:r>
    </w:p>
    <w:p w:rsidR="009504C6" w:rsidRDefault="009504C6" w:rsidP="009504C6">
      <w:pPr>
        <w:ind w:firstLine="540"/>
        <w:jc w:val="both"/>
        <w:rPr>
          <w:sz w:val="24"/>
        </w:rPr>
      </w:pPr>
      <w:r>
        <w:rPr>
          <w:sz w:val="24"/>
        </w:rPr>
        <w:t>1.1. Податок на нерухоме майно, відмінне від земельної ділянки, встановлюється згідно з Податковим кодексом України (далі Кодекс).</w:t>
      </w:r>
    </w:p>
    <w:p w:rsidR="009504C6" w:rsidRDefault="009504C6" w:rsidP="009504C6">
      <w:pPr>
        <w:ind w:firstLine="540"/>
        <w:jc w:val="both"/>
        <w:rPr>
          <w:sz w:val="24"/>
        </w:rPr>
      </w:pPr>
    </w:p>
    <w:p w:rsidR="009504C6" w:rsidRDefault="009504C6" w:rsidP="009504C6">
      <w:pPr>
        <w:ind w:firstLine="540"/>
        <w:jc w:val="both"/>
        <w:rPr>
          <w:sz w:val="24"/>
          <w:lang w:val="uk-UA"/>
        </w:rPr>
      </w:pPr>
      <w:r>
        <w:rPr>
          <w:sz w:val="24"/>
        </w:rPr>
        <w:t>1.2. Наведені в цьому Положенні терміни вживаються в такому значенні:</w:t>
      </w:r>
    </w:p>
    <w:p w:rsidR="009504C6" w:rsidRDefault="009504C6" w:rsidP="009504C6">
      <w:pPr>
        <w:ind w:firstLine="360"/>
        <w:jc w:val="both"/>
        <w:rPr>
          <w:sz w:val="24"/>
        </w:rPr>
      </w:pPr>
      <w:r>
        <w:rPr>
          <w:sz w:val="24"/>
        </w:rPr>
        <w:t>– об'єкти житлової нерухомості - будівлі, віднесені відповідно до законодавства до житлового фонду, дачні та садові будинки;</w:t>
      </w:r>
    </w:p>
    <w:p w:rsidR="009504C6" w:rsidRDefault="009504C6" w:rsidP="009504C6">
      <w:pPr>
        <w:ind w:firstLine="540"/>
        <w:jc w:val="both"/>
        <w:rPr>
          <w:sz w:val="24"/>
        </w:rPr>
      </w:pPr>
      <w:r>
        <w:rPr>
          <w:sz w:val="24"/>
        </w:rPr>
        <w:t xml:space="preserve"> 1. будівлі, віднесені до житлового фонду, поділяються на такі типи:</w:t>
      </w:r>
    </w:p>
    <w:p w:rsidR="009504C6" w:rsidRDefault="009504C6" w:rsidP="009504C6">
      <w:pPr>
        <w:jc w:val="both"/>
        <w:rPr>
          <w:sz w:val="24"/>
        </w:rPr>
      </w:pPr>
      <w:r>
        <w:rPr>
          <w:sz w:val="24"/>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9504C6" w:rsidRDefault="009504C6" w:rsidP="009504C6">
      <w:pPr>
        <w:jc w:val="both"/>
        <w:rPr>
          <w:sz w:val="24"/>
        </w:rPr>
      </w:pPr>
      <w:r>
        <w:rPr>
          <w:sz w:val="24"/>
        </w:rPr>
        <w:t>б)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9504C6" w:rsidRDefault="009504C6" w:rsidP="009504C6">
      <w:pPr>
        <w:jc w:val="both"/>
        <w:rPr>
          <w:sz w:val="24"/>
        </w:rPr>
      </w:pPr>
      <w:r>
        <w:rPr>
          <w:sz w:val="24"/>
        </w:rPr>
        <w:t>в) квартира - ізольоване помешкання в житловому будинку, призначене та придатне для постійного у ньому проживання;</w:t>
      </w:r>
    </w:p>
    <w:p w:rsidR="009504C6" w:rsidRDefault="009504C6" w:rsidP="009504C6">
      <w:pPr>
        <w:jc w:val="both"/>
        <w:rPr>
          <w:sz w:val="24"/>
        </w:rPr>
      </w:pPr>
      <w:r>
        <w:rPr>
          <w:sz w:val="24"/>
        </w:rPr>
        <w:t>г) котедж - одно-, півтораповерховий будинок невеликої житлової площі для постійного чи тимчасового проживання з присадибною ділянкою;</w:t>
      </w:r>
    </w:p>
    <w:p w:rsidR="009504C6" w:rsidRDefault="009504C6" w:rsidP="009504C6">
      <w:pPr>
        <w:jc w:val="both"/>
        <w:rPr>
          <w:sz w:val="24"/>
        </w:rPr>
      </w:pPr>
      <w:r>
        <w:rPr>
          <w:sz w:val="24"/>
        </w:rPr>
        <w:t>ґ) кімнати у багатосімейних (комунальних) квартирах - ізольовані помешкання в квартирі, в якій мешкають двоє чи більше квартиронаймачів;</w:t>
      </w:r>
    </w:p>
    <w:p w:rsidR="009504C6" w:rsidRDefault="009504C6" w:rsidP="009504C6">
      <w:pPr>
        <w:ind w:firstLine="540"/>
        <w:jc w:val="both"/>
        <w:rPr>
          <w:sz w:val="24"/>
        </w:rPr>
      </w:pPr>
      <w:r>
        <w:rPr>
          <w:sz w:val="24"/>
        </w:rPr>
        <w:t>2.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9504C6" w:rsidRDefault="009504C6" w:rsidP="009504C6">
      <w:pPr>
        <w:ind w:firstLine="540"/>
        <w:jc w:val="both"/>
        <w:rPr>
          <w:sz w:val="24"/>
        </w:rPr>
      </w:pPr>
      <w:r>
        <w:rPr>
          <w:sz w:val="24"/>
        </w:rPr>
        <w:t>3. дачний будинок - житловий будинок для використання протягом року з метою позаміського відпочинку;</w:t>
      </w:r>
    </w:p>
    <w:p w:rsidR="009504C6" w:rsidRDefault="009504C6" w:rsidP="009504C6">
      <w:pPr>
        <w:jc w:val="both"/>
        <w:rPr>
          <w:sz w:val="24"/>
        </w:rPr>
      </w:pPr>
    </w:p>
    <w:p w:rsidR="009504C6" w:rsidRDefault="009504C6" w:rsidP="009504C6">
      <w:pPr>
        <w:ind w:firstLine="360"/>
        <w:jc w:val="both"/>
        <w:rPr>
          <w:sz w:val="24"/>
        </w:rPr>
      </w:pPr>
      <w:r>
        <w:rPr>
          <w:sz w:val="24"/>
        </w:rPr>
        <w:t>- об'єкти нежитлової нерухомості - будівлі, приміщення, що не віднесені відповідно до законодавства до житлового фонду. У нежитловій нерухомості виділяють:</w:t>
      </w:r>
    </w:p>
    <w:p w:rsidR="009504C6" w:rsidRDefault="009504C6" w:rsidP="009504C6">
      <w:pPr>
        <w:jc w:val="both"/>
        <w:rPr>
          <w:sz w:val="24"/>
        </w:rPr>
      </w:pPr>
      <w:r>
        <w:rPr>
          <w:sz w:val="24"/>
        </w:rPr>
        <w:t>а) будівлі готельні - готелі, мотелі, кемпінги, пансіонати, ресторани та бари, туристичні бази, гірські притулки, табори для відпочинку, будинки відпочинку;</w:t>
      </w:r>
    </w:p>
    <w:p w:rsidR="009504C6" w:rsidRDefault="009504C6" w:rsidP="009504C6">
      <w:pPr>
        <w:jc w:val="both"/>
        <w:rPr>
          <w:sz w:val="24"/>
        </w:rPr>
      </w:pPr>
      <w:r>
        <w:rPr>
          <w:sz w:val="24"/>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9504C6" w:rsidRDefault="009504C6" w:rsidP="009504C6">
      <w:pPr>
        <w:jc w:val="both"/>
        <w:rPr>
          <w:sz w:val="24"/>
        </w:rPr>
      </w:pPr>
      <w:r>
        <w:rPr>
          <w:sz w:val="24"/>
        </w:rPr>
        <w:t>в) будівлі торговельні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9504C6" w:rsidRDefault="009504C6" w:rsidP="009504C6">
      <w:pPr>
        <w:jc w:val="both"/>
        <w:rPr>
          <w:sz w:val="24"/>
        </w:rPr>
      </w:pPr>
      <w:r>
        <w:rPr>
          <w:sz w:val="24"/>
        </w:rPr>
        <w:t>г) гаражі - гаражі (наземні й підземні) та криті автомобільні стоянки;</w:t>
      </w:r>
    </w:p>
    <w:p w:rsidR="009504C6" w:rsidRDefault="009504C6" w:rsidP="009504C6">
      <w:pPr>
        <w:jc w:val="both"/>
        <w:rPr>
          <w:sz w:val="24"/>
        </w:rPr>
      </w:pPr>
      <w:r>
        <w:rPr>
          <w:sz w:val="24"/>
        </w:rPr>
        <w:t>ґ) будівлі промислові та склади;</w:t>
      </w:r>
    </w:p>
    <w:p w:rsidR="009504C6" w:rsidRDefault="009504C6" w:rsidP="009504C6">
      <w:pPr>
        <w:jc w:val="both"/>
        <w:rPr>
          <w:sz w:val="24"/>
        </w:rPr>
      </w:pPr>
      <w:r>
        <w:rPr>
          <w:sz w:val="24"/>
        </w:rPr>
        <w:t>д) будівлі для публічних виступів (казино, ігорні будинки);</w:t>
      </w:r>
    </w:p>
    <w:p w:rsidR="009504C6" w:rsidRDefault="009504C6" w:rsidP="009504C6">
      <w:pPr>
        <w:jc w:val="both"/>
        <w:rPr>
          <w:sz w:val="24"/>
        </w:rPr>
      </w:pPr>
      <w:r>
        <w:rPr>
          <w:sz w:val="24"/>
        </w:rPr>
        <w:lastRenderedPageBreak/>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9504C6" w:rsidRDefault="009504C6" w:rsidP="009504C6">
      <w:pPr>
        <w:jc w:val="both"/>
        <w:rPr>
          <w:sz w:val="24"/>
        </w:rPr>
      </w:pPr>
      <w:r>
        <w:rPr>
          <w:sz w:val="24"/>
        </w:rPr>
        <w:t>є) інші будівлі;</w:t>
      </w:r>
    </w:p>
    <w:p w:rsidR="009504C6" w:rsidRDefault="009504C6" w:rsidP="009504C6">
      <w:pPr>
        <w:jc w:val="both"/>
        <w:rPr>
          <w:sz w:val="24"/>
        </w:rPr>
      </w:pPr>
    </w:p>
    <w:p w:rsidR="009504C6" w:rsidRDefault="009504C6" w:rsidP="009504C6">
      <w:pPr>
        <w:ind w:firstLine="708"/>
        <w:jc w:val="both"/>
        <w:rPr>
          <w:b/>
          <w:sz w:val="24"/>
          <w:u w:val="single"/>
          <w:lang w:val="uk-UA"/>
        </w:rPr>
      </w:pPr>
    </w:p>
    <w:p w:rsidR="009504C6" w:rsidRDefault="009504C6" w:rsidP="009504C6">
      <w:pPr>
        <w:ind w:firstLine="708"/>
        <w:jc w:val="both"/>
        <w:rPr>
          <w:b/>
          <w:sz w:val="24"/>
          <w:u w:val="single"/>
        </w:rPr>
      </w:pPr>
      <w:r>
        <w:rPr>
          <w:b/>
          <w:sz w:val="24"/>
          <w:u w:val="single"/>
        </w:rPr>
        <w:t>2.   Платники податку</w:t>
      </w:r>
    </w:p>
    <w:p w:rsidR="009504C6" w:rsidRDefault="009504C6" w:rsidP="009504C6">
      <w:pPr>
        <w:ind w:firstLine="720"/>
        <w:jc w:val="both"/>
        <w:rPr>
          <w:sz w:val="24"/>
        </w:rPr>
      </w:pPr>
      <w:r>
        <w:rPr>
          <w:sz w:val="24"/>
        </w:rPr>
        <w:t xml:space="preserve">2.1. Платниками податку є фізичні та юридичні особи, в тому числі нерезиденти, які є власниками об’єктів житлової </w:t>
      </w:r>
      <w:r>
        <w:rPr>
          <w:sz w:val="24"/>
          <w:lang w:eastAsia="uk-UA"/>
        </w:rPr>
        <w:t>та/або нежитлової нерухомості</w:t>
      </w:r>
      <w:r>
        <w:rPr>
          <w:sz w:val="24"/>
        </w:rPr>
        <w:t xml:space="preserve">. </w:t>
      </w:r>
    </w:p>
    <w:p w:rsidR="009504C6" w:rsidRDefault="009504C6" w:rsidP="009504C6">
      <w:pPr>
        <w:ind w:firstLine="720"/>
        <w:jc w:val="both"/>
        <w:rPr>
          <w:sz w:val="24"/>
        </w:rPr>
      </w:pPr>
    </w:p>
    <w:p w:rsidR="009504C6" w:rsidRDefault="009504C6" w:rsidP="009504C6">
      <w:pPr>
        <w:ind w:firstLine="720"/>
        <w:jc w:val="both"/>
        <w:rPr>
          <w:sz w:val="24"/>
        </w:rPr>
      </w:pPr>
      <w:r>
        <w:rPr>
          <w:sz w:val="24"/>
        </w:rPr>
        <w:t xml:space="preserve">2.2. Визначення платників податку в разі перебування об’єктів житлової </w:t>
      </w:r>
      <w:r>
        <w:rPr>
          <w:sz w:val="24"/>
          <w:lang w:eastAsia="uk-UA"/>
        </w:rPr>
        <w:t xml:space="preserve">та/або нежитлової </w:t>
      </w:r>
      <w:r>
        <w:rPr>
          <w:sz w:val="24"/>
        </w:rPr>
        <w:t xml:space="preserve">нерухомості у спільній частковій або спільній сумісній власності кількох осіб: </w:t>
      </w:r>
    </w:p>
    <w:p w:rsidR="009504C6" w:rsidRDefault="009504C6" w:rsidP="009504C6">
      <w:pPr>
        <w:ind w:firstLine="720"/>
        <w:jc w:val="both"/>
        <w:rPr>
          <w:sz w:val="24"/>
        </w:rPr>
      </w:pPr>
      <w:r>
        <w:rPr>
          <w:sz w:val="24"/>
        </w:rPr>
        <w:t xml:space="preserve">а) якщо об’єкт житлової </w:t>
      </w:r>
      <w:r>
        <w:rPr>
          <w:sz w:val="24"/>
          <w:lang w:eastAsia="uk-UA"/>
        </w:rPr>
        <w:t xml:space="preserve">та/або нежитлової </w:t>
      </w:r>
      <w:r>
        <w:rPr>
          <w:sz w:val="24"/>
        </w:rPr>
        <w:t xml:space="preserve">нерухомості перебуває у спільній частковій власності кількох осіб, платником податку є кожна з цих осіб за належну їй частку; </w:t>
      </w:r>
    </w:p>
    <w:p w:rsidR="009504C6" w:rsidRDefault="009504C6" w:rsidP="009504C6">
      <w:pPr>
        <w:ind w:firstLine="720"/>
        <w:jc w:val="both"/>
        <w:rPr>
          <w:sz w:val="24"/>
        </w:rPr>
      </w:pPr>
      <w:r>
        <w:rPr>
          <w:sz w:val="24"/>
        </w:rPr>
        <w:t xml:space="preserve">б) якщо об’єкт житлової </w:t>
      </w:r>
      <w:r>
        <w:rPr>
          <w:sz w:val="24"/>
          <w:lang w:eastAsia="uk-UA"/>
        </w:rPr>
        <w:t xml:space="preserve">та/або нежитлової </w:t>
      </w:r>
      <w:r>
        <w:rPr>
          <w:sz w:val="24"/>
        </w:rPr>
        <w:t xml:space="preserve">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rsidR="009504C6" w:rsidRDefault="009504C6" w:rsidP="009504C6">
      <w:pPr>
        <w:ind w:firstLine="720"/>
        <w:jc w:val="both"/>
        <w:rPr>
          <w:sz w:val="24"/>
        </w:rPr>
      </w:pPr>
      <w:r>
        <w:rPr>
          <w:sz w:val="24"/>
        </w:rPr>
        <w:t xml:space="preserve">в) якщо об’єкт житлової </w:t>
      </w:r>
      <w:r>
        <w:rPr>
          <w:sz w:val="24"/>
          <w:lang w:eastAsia="uk-UA"/>
        </w:rPr>
        <w:t xml:space="preserve">та/або нежитлової </w:t>
      </w:r>
      <w:r>
        <w:rPr>
          <w:sz w:val="24"/>
        </w:rPr>
        <w:t xml:space="preserve">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9504C6" w:rsidRDefault="009504C6" w:rsidP="009504C6">
      <w:pPr>
        <w:jc w:val="both"/>
        <w:rPr>
          <w:sz w:val="24"/>
        </w:rPr>
      </w:pPr>
    </w:p>
    <w:p w:rsidR="009504C6" w:rsidRDefault="009504C6" w:rsidP="009504C6">
      <w:pPr>
        <w:ind w:firstLine="708"/>
        <w:jc w:val="both"/>
        <w:rPr>
          <w:b/>
          <w:sz w:val="24"/>
          <w:u w:val="single"/>
        </w:rPr>
      </w:pPr>
      <w:r>
        <w:rPr>
          <w:b/>
          <w:sz w:val="24"/>
          <w:u w:val="single"/>
        </w:rPr>
        <w:t xml:space="preserve">3. Об’єкт оподаткування </w:t>
      </w:r>
    </w:p>
    <w:p w:rsidR="009504C6" w:rsidRDefault="009504C6" w:rsidP="009504C6">
      <w:pPr>
        <w:ind w:firstLine="708"/>
        <w:jc w:val="both"/>
        <w:rPr>
          <w:sz w:val="24"/>
        </w:rPr>
      </w:pPr>
      <w:r>
        <w:rPr>
          <w:sz w:val="24"/>
        </w:rPr>
        <w:t>3.1. Об'єктом оподаткування є об'єкт житлової та нежитлової нерухомості, в тому числі його частка.</w:t>
      </w:r>
    </w:p>
    <w:p w:rsidR="009504C6" w:rsidRDefault="009504C6" w:rsidP="009504C6">
      <w:pPr>
        <w:ind w:firstLine="708"/>
        <w:jc w:val="both"/>
        <w:rPr>
          <w:sz w:val="24"/>
        </w:rPr>
      </w:pPr>
    </w:p>
    <w:p w:rsidR="009504C6" w:rsidRDefault="009504C6" w:rsidP="009504C6">
      <w:pPr>
        <w:ind w:firstLine="708"/>
        <w:jc w:val="both"/>
        <w:rPr>
          <w:sz w:val="24"/>
        </w:rPr>
      </w:pPr>
      <w:r>
        <w:rPr>
          <w:sz w:val="24"/>
        </w:rPr>
        <w:t>3.2. Не є об’єктом оподаткування:</w:t>
      </w:r>
    </w:p>
    <w:p w:rsidR="009504C6" w:rsidRDefault="009504C6" w:rsidP="009504C6">
      <w:pPr>
        <w:ind w:firstLine="720"/>
        <w:jc w:val="both"/>
        <w:rPr>
          <w:sz w:val="24"/>
        </w:rPr>
      </w:pPr>
      <w:r>
        <w:rPr>
          <w:sz w:val="24"/>
        </w:rPr>
        <w:t xml:space="preserve">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 </w:t>
      </w:r>
    </w:p>
    <w:p w:rsidR="009504C6" w:rsidRDefault="009504C6" w:rsidP="009504C6">
      <w:pPr>
        <w:ind w:firstLine="720"/>
        <w:jc w:val="both"/>
        <w:rPr>
          <w:sz w:val="24"/>
        </w:rPr>
      </w:pPr>
      <w:r>
        <w:rPr>
          <w:sz w:val="24"/>
        </w:rPr>
        <w:t xml:space="preserve">б) об’єкти житлової </w:t>
      </w:r>
      <w:r>
        <w:rPr>
          <w:sz w:val="24"/>
          <w:lang w:eastAsia="uk-UA"/>
        </w:rPr>
        <w:t xml:space="preserve">та нежитлової </w:t>
      </w:r>
      <w:r>
        <w:rPr>
          <w:sz w:val="24"/>
        </w:rPr>
        <w:t xml:space="preserve">нерухомості, які розташовані в зонах відчуження та безумовного (обов’язкового) відселення, визначені законом, в тому числі їх частки; </w:t>
      </w:r>
    </w:p>
    <w:p w:rsidR="009504C6" w:rsidRDefault="009504C6" w:rsidP="009504C6">
      <w:pPr>
        <w:ind w:firstLine="720"/>
        <w:jc w:val="both"/>
        <w:rPr>
          <w:sz w:val="24"/>
        </w:rPr>
      </w:pPr>
      <w:r>
        <w:rPr>
          <w:sz w:val="24"/>
        </w:rPr>
        <w:t xml:space="preserve">в) будівлі дитячих будинків сімейного типу; </w:t>
      </w:r>
    </w:p>
    <w:p w:rsidR="009504C6" w:rsidRDefault="009504C6" w:rsidP="009504C6">
      <w:pPr>
        <w:ind w:firstLine="720"/>
        <w:jc w:val="both"/>
        <w:rPr>
          <w:sz w:val="24"/>
        </w:rPr>
      </w:pPr>
      <w:r>
        <w:rPr>
          <w:sz w:val="24"/>
        </w:rPr>
        <w:t xml:space="preserve">г) гуртожитки; </w:t>
      </w:r>
    </w:p>
    <w:p w:rsidR="009504C6" w:rsidRDefault="009504C6" w:rsidP="009504C6">
      <w:pPr>
        <w:ind w:firstLine="720"/>
        <w:jc w:val="both"/>
        <w:rPr>
          <w:sz w:val="24"/>
        </w:rPr>
      </w:pPr>
      <w:r>
        <w:rPr>
          <w:sz w:val="24"/>
        </w:rPr>
        <w:t>ґ) житлова нерухомість непридатна для проживання, в тому числі у зв’язку з аварійним станом, визнана такою згідно з рішенням сільської, селищної, міської ради;</w:t>
      </w:r>
    </w:p>
    <w:p w:rsidR="009504C6" w:rsidRDefault="009504C6" w:rsidP="009504C6">
      <w:pPr>
        <w:ind w:firstLine="720"/>
        <w:jc w:val="both"/>
        <w:rPr>
          <w:sz w:val="24"/>
        </w:rPr>
      </w:pPr>
      <w:r>
        <w:rPr>
          <w:sz w:val="24"/>
        </w:rPr>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 </w:t>
      </w:r>
    </w:p>
    <w:p w:rsidR="009504C6" w:rsidRDefault="009504C6" w:rsidP="009504C6">
      <w:pPr>
        <w:ind w:firstLine="720"/>
        <w:jc w:val="both"/>
        <w:rPr>
          <w:sz w:val="24"/>
        </w:rPr>
      </w:pPr>
      <w:r>
        <w:rPr>
          <w:sz w:val="24"/>
        </w:rPr>
        <w:t xml:space="preserve">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 </w:t>
      </w:r>
    </w:p>
    <w:p w:rsidR="009504C6" w:rsidRDefault="009504C6" w:rsidP="009504C6">
      <w:pPr>
        <w:ind w:firstLine="720"/>
        <w:jc w:val="both"/>
        <w:rPr>
          <w:sz w:val="24"/>
        </w:rPr>
      </w:pPr>
      <w:r>
        <w:rPr>
          <w:sz w:val="24"/>
        </w:rPr>
        <w:t>є) будівлі промисловості, зокрема виробничі корпуси, цехи, складські приміщення промислових підприємств;</w:t>
      </w:r>
    </w:p>
    <w:p w:rsidR="009504C6" w:rsidRDefault="009504C6" w:rsidP="009504C6">
      <w:pPr>
        <w:ind w:firstLine="720"/>
        <w:jc w:val="both"/>
        <w:rPr>
          <w:sz w:val="24"/>
        </w:rPr>
      </w:pPr>
      <w:r>
        <w:rPr>
          <w:sz w:val="24"/>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9504C6" w:rsidRDefault="009504C6" w:rsidP="009504C6">
      <w:pPr>
        <w:ind w:firstLine="720"/>
        <w:jc w:val="both"/>
        <w:rPr>
          <w:sz w:val="24"/>
        </w:rPr>
      </w:pPr>
      <w:r>
        <w:rPr>
          <w:sz w:val="24"/>
        </w:rPr>
        <w:t>з) об’єкти житлової та нежитлової нерухомості, які перебувають у власності громадських організацій інвалідів та їх підприємств.</w:t>
      </w:r>
    </w:p>
    <w:p w:rsidR="009504C6" w:rsidRDefault="009504C6" w:rsidP="009504C6">
      <w:pPr>
        <w:ind w:firstLine="708"/>
        <w:jc w:val="both"/>
        <w:rPr>
          <w:sz w:val="24"/>
        </w:rPr>
      </w:pPr>
    </w:p>
    <w:p w:rsidR="009504C6" w:rsidRDefault="009504C6" w:rsidP="009504C6">
      <w:pPr>
        <w:ind w:firstLine="708"/>
        <w:jc w:val="both"/>
        <w:rPr>
          <w:b/>
          <w:sz w:val="24"/>
          <w:u w:val="single"/>
        </w:rPr>
      </w:pPr>
      <w:r>
        <w:rPr>
          <w:b/>
          <w:sz w:val="24"/>
          <w:u w:val="single"/>
        </w:rPr>
        <w:t xml:space="preserve">4. База оподаткування </w:t>
      </w:r>
    </w:p>
    <w:p w:rsidR="009504C6" w:rsidRDefault="009504C6" w:rsidP="009504C6">
      <w:pPr>
        <w:ind w:firstLine="720"/>
        <w:jc w:val="both"/>
        <w:rPr>
          <w:sz w:val="24"/>
        </w:rPr>
      </w:pPr>
      <w:r>
        <w:rPr>
          <w:sz w:val="24"/>
        </w:rPr>
        <w:t xml:space="preserve">4.1. Базою оподаткування є загальна площа об’єкта житлової та нежитлової нерухомості, в тому числі його часток. </w:t>
      </w:r>
    </w:p>
    <w:p w:rsidR="009504C6" w:rsidRDefault="009504C6" w:rsidP="009504C6">
      <w:pPr>
        <w:ind w:firstLine="720"/>
        <w:jc w:val="both"/>
        <w:rPr>
          <w:sz w:val="24"/>
        </w:rPr>
      </w:pPr>
      <w:r>
        <w:rPr>
          <w:sz w:val="24"/>
        </w:rPr>
        <w:t>4.2.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9504C6" w:rsidRDefault="009504C6" w:rsidP="009504C6">
      <w:pPr>
        <w:ind w:firstLine="720"/>
        <w:jc w:val="both"/>
        <w:rPr>
          <w:sz w:val="24"/>
        </w:rPr>
      </w:pPr>
    </w:p>
    <w:p w:rsidR="009504C6" w:rsidRDefault="009504C6" w:rsidP="009504C6">
      <w:pPr>
        <w:ind w:firstLine="720"/>
        <w:jc w:val="both"/>
        <w:rPr>
          <w:sz w:val="24"/>
        </w:rPr>
      </w:pPr>
      <w:r>
        <w:rPr>
          <w:sz w:val="24"/>
        </w:rPr>
        <w:t xml:space="preserve">4.3.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p>
    <w:p w:rsidR="009504C6" w:rsidRDefault="009504C6" w:rsidP="009504C6">
      <w:pPr>
        <w:jc w:val="both"/>
        <w:rPr>
          <w:sz w:val="24"/>
          <w:lang w:val="uk-UA"/>
        </w:rPr>
      </w:pPr>
    </w:p>
    <w:p w:rsidR="009504C6" w:rsidRPr="00297D4C" w:rsidRDefault="009504C6" w:rsidP="009504C6">
      <w:pPr>
        <w:ind w:firstLine="708"/>
        <w:jc w:val="both"/>
        <w:rPr>
          <w:b/>
          <w:sz w:val="24"/>
          <w:u w:val="single"/>
          <w:lang w:val="uk-UA"/>
        </w:rPr>
      </w:pPr>
      <w:r w:rsidRPr="00297D4C">
        <w:rPr>
          <w:b/>
          <w:sz w:val="24"/>
          <w:u w:val="single"/>
          <w:lang w:val="uk-UA"/>
        </w:rPr>
        <w:t>5. Пільги зі сплати податку</w:t>
      </w:r>
    </w:p>
    <w:p w:rsidR="009504C6" w:rsidRPr="00297D4C" w:rsidRDefault="009504C6" w:rsidP="009504C6">
      <w:pPr>
        <w:ind w:firstLine="720"/>
        <w:jc w:val="both"/>
        <w:rPr>
          <w:sz w:val="24"/>
          <w:lang w:val="uk-UA"/>
        </w:rPr>
      </w:pPr>
      <w:r w:rsidRPr="00297D4C">
        <w:rPr>
          <w:sz w:val="24"/>
          <w:lang w:val="uk-UA"/>
        </w:rPr>
        <w:t xml:space="preserve">5.1. База оподаткування об’єкта/об’єктів житлової нерухомості, в тому числі їх часток, що перебувають у власності фізичної особи </w:t>
      </w:r>
      <w:r>
        <w:rPr>
          <w:sz w:val="24"/>
        </w:rPr>
        <w:sym w:font="Symbol" w:char="002D"/>
      </w:r>
      <w:r w:rsidRPr="00297D4C">
        <w:rPr>
          <w:sz w:val="24"/>
          <w:lang w:val="uk-UA"/>
        </w:rPr>
        <w:t xml:space="preserve"> платника податку, зменшується:</w:t>
      </w:r>
    </w:p>
    <w:p w:rsidR="009504C6" w:rsidRDefault="009504C6" w:rsidP="009504C6">
      <w:pPr>
        <w:ind w:firstLine="720"/>
        <w:jc w:val="both"/>
        <w:rPr>
          <w:sz w:val="24"/>
        </w:rPr>
      </w:pPr>
      <w:r>
        <w:rPr>
          <w:sz w:val="24"/>
        </w:rPr>
        <w:t xml:space="preserve">а) для квартири/квартир незалежно від їх кількості </w:t>
      </w:r>
      <w:r>
        <w:rPr>
          <w:sz w:val="24"/>
        </w:rPr>
        <w:sym w:font="Symbol" w:char="002D"/>
      </w:r>
      <w:r>
        <w:rPr>
          <w:sz w:val="24"/>
        </w:rPr>
        <w:t xml:space="preserve"> на 60 кв. метрів;</w:t>
      </w:r>
    </w:p>
    <w:p w:rsidR="009504C6" w:rsidRDefault="009504C6" w:rsidP="009504C6">
      <w:pPr>
        <w:ind w:firstLine="720"/>
        <w:jc w:val="both"/>
        <w:rPr>
          <w:sz w:val="24"/>
        </w:rPr>
      </w:pPr>
      <w:r>
        <w:rPr>
          <w:sz w:val="24"/>
        </w:rPr>
        <w:t xml:space="preserve">б) для житлового будинку/будинків незалежно від їх кількості </w:t>
      </w:r>
      <w:r>
        <w:rPr>
          <w:sz w:val="24"/>
        </w:rPr>
        <w:sym w:font="Symbol" w:char="002D"/>
      </w:r>
      <w:r>
        <w:rPr>
          <w:sz w:val="24"/>
        </w:rPr>
        <w:t xml:space="preserve"> на </w:t>
      </w:r>
      <w:smartTag w:uri="urn:schemas-microsoft-com:office:smarttags" w:element="metricconverter">
        <w:smartTagPr>
          <w:attr w:name="ProductID" w:val="120 кв. метрів"/>
        </w:smartTagPr>
        <w:r>
          <w:rPr>
            <w:sz w:val="24"/>
          </w:rPr>
          <w:t>120 кв. метрів</w:t>
        </w:r>
      </w:smartTag>
      <w:r>
        <w:rPr>
          <w:sz w:val="24"/>
        </w:rPr>
        <w:t>;</w:t>
      </w:r>
    </w:p>
    <w:p w:rsidR="009504C6" w:rsidRDefault="009504C6" w:rsidP="009504C6">
      <w:pPr>
        <w:ind w:firstLine="720"/>
        <w:jc w:val="both"/>
        <w:rPr>
          <w:sz w:val="24"/>
        </w:rPr>
      </w:pPr>
      <w:r>
        <w:rPr>
          <w:sz w:val="24"/>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w:t>
      </w:r>
      <w:r>
        <w:rPr>
          <w:sz w:val="24"/>
        </w:rPr>
        <w:sym w:font="Symbol" w:char="002D"/>
      </w:r>
      <w:r>
        <w:rPr>
          <w:sz w:val="24"/>
        </w:rPr>
        <w:t xml:space="preserve"> на </w:t>
      </w:r>
      <w:smartTag w:uri="urn:schemas-microsoft-com:office:smarttags" w:element="metricconverter">
        <w:smartTagPr>
          <w:attr w:name="ProductID" w:val="180 кв. метрів"/>
        </w:smartTagPr>
        <w:r>
          <w:rPr>
            <w:sz w:val="24"/>
          </w:rPr>
          <w:t>180 кв. метрів</w:t>
        </w:r>
      </w:smartTag>
      <w:r>
        <w:rPr>
          <w:sz w:val="24"/>
        </w:rPr>
        <w:t>.</w:t>
      </w:r>
    </w:p>
    <w:p w:rsidR="009504C6" w:rsidRDefault="009504C6" w:rsidP="009504C6">
      <w:pPr>
        <w:ind w:firstLine="720"/>
        <w:jc w:val="both"/>
        <w:rPr>
          <w:sz w:val="24"/>
        </w:rPr>
      </w:pPr>
      <w:r>
        <w:rPr>
          <w:sz w:val="24"/>
        </w:rPr>
        <w:t>Таке зменшення надається один раз за кожний базовий податковий (звітний) період (рік).</w:t>
      </w:r>
    </w:p>
    <w:p w:rsidR="009504C6" w:rsidRDefault="009504C6" w:rsidP="009504C6">
      <w:pPr>
        <w:spacing w:after="120"/>
        <w:ind w:firstLine="720"/>
        <w:jc w:val="both"/>
        <w:rPr>
          <w:sz w:val="24"/>
        </w:rPr>
      </w:pPr>
      <w:r>
        <w:rPr>
          <w:sz w:val="24"/>
          <w:lang w:eastAsia="uk-UA"/>
        </w:rPr>
        <w:t>Сільські, селищні, міські ради можуть збільшувати граничну межу житлової нерухомості, на яку зменшується база оподаткування, встановлена цим підпунктом.</w:t>
      </w:r>
    </w:p>
    <w:p w:rsidR="009504C6" w:rsidRDefault="009504C6" w:rsidP="009504C6">
      <w:pPr>
        <w:ind w:firstLine="720"/>
        <w:jc w:val="both"/>
        <w:rPr>
          <w:sz w:val="24"/>
        </w:rPr>
      </w:pPr>
      <w:r>
        <w:rPr>
          <w:sz w:val="24"/>
        </w:rPr>
        <w:t xml:space="preserve">5.2. </w:t>
      </w:r>
      <w:r>
        <w:rPr>
          <w:sz w:val="24"/>
          <w:lang w:eastAsia="uk-UA"/>
        </w:rPr>
        <w:t xml:space="preserve">Сільські, селищні, міські ради встановлюють пільги з </w:t>
      </w:r>
      <w:r>
        <w:rPr>
          <w:sz w:val="24"/>
        </w:rPr>
        <w:t xml:space="preserve">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Пільги з податку, що сплачується на відповідній території, з об’єктів житлової нерухомості для фізичних осіб визначаються виходячи з їх майнового стану та рівня доходів. </w:t>
      </w:r>
    </w:p>
    <w:p w:rsidR="009504C6" w:rsidRDefault="009504C6" w:rsidP="009504C6">
      <w:pPr>
        <w:ind w:firstLine="720"/>
        <w:jc w:val="both"/>
        <w:rPr>
          <w:sz w:val="24"/>
        </w:rPr>
      </w:pPr>
      <w:r>
        <w:rPr>
          <w:sz w:val="24"/>
        </w:rPr>
        <w:t>Пільги з податку, що сплачується на відповідній території з об’єктів житлової нерухомості, для фізичних осіб не надаються на:</w:t>
      </w:r>
    </w:p>
    <w:p w:rsidR="009504C6" w:rsidRDefault="009504C6" w:rsidP="009504C6">
      <w:pPr>
        <w:ind w:firstLine="720"/>
        <w:jc w:val="both"/>
        <w:rPr>
          <w:sz w:val="24"/>
        </w:rPr>
      </w:pPr>
      <w:r>
        <w:rPr>
          <w:sz w:val="24"/>
        </w:rPr>
        <w:t>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w:t>
      </w:r>
    </w:p>
    <w:p w:rsidR="009504C6" w:rsidRDefault="009504C6" w:rsidP="009504C6">
      <w:pPr>
        <w:ind w:firstLine="720"/>
        <w:jc w:val="both"/>
        <w:rPr>
          <w:sz w:val="24"/>
        </w:rPr>
      </w:pPr>
      <w:r>
        <w:rPr>
          <w:sz w:val="24"/>
        </w:rP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9504C6" w:rsidRDefault="009504C6" w:rsidP="009504C6">
      <w:pPr>
        <w:ind w:firstLine="720"/>
        <w:jc w:val="both"/>
        <w:rPr>
          <w:sz w:val="24"/>
        </w:rPr>
      </w:pPr>
      <w:r>
        <w:rPr>
          <w:sz w:val="24"/>
        </w:rPr>
        <w:t>Органи місцевого самоврядування до 1 лютого поточного року подають до відповідного контролюючого органу за місцезнаходженням об’єкта житлової нерухомості відомості стосовно пільг, наданих ними відповідно до абзацу першого та другого цього підпункту.</w:t>
      </w:r>
    </w:p>
    <w:p w:rsidR="009504C6" w:rsidRDefault="009504C6" w:rsidP="009504C6">
      <w:pPr>
        <w:ind w:firstLine="720"/>
        <w:jc w:val="both"/>
        <w:rPr>
          <w:sz w:val="24"/>
        </w:rPr>
      </w:pPr>
    </w:p>
    <w:p w:rsidR="009504C6" w:rsidRDefault="009504C6" w:rsidP="009504C6">
      <w:pPr>
        <w:ind w:firstLine="708"/>
        <w:jc w:val="both"/>
        <w:rPr>
          <w:b/>
          <w:sz w:val="24"/>
          <w:u w:val="single"/>
        </w:rPr>
      </w:pPr>
      <w:r>
        <w:rPr>
          <w:b/>
          <w:sz w:val="24"/>
          <w:u w:val="single"/>
        </w:rPr>
        <w:t>6. Податковий період</w:t>
      </w:r>
    </w:p>
    <w:p w:rsidR="009504C6" w:rsidRDefault="009504C6" w:rsidP="009504C6">
      <w:pPr>
        <w:ind w:firstLine="708"/>
        <w:jc w:val="both"/>
        <w:rPr>
          <w:sz w:val="24"/>
        </w:rPr>
      </w:pPr>
      <w:r>
        <w:rPr>
          <w:sz w:val="24"/>
        </w:rPr>
        <w:t>6.1. Базовий податковий (звітний) період дорівнює календарному року.</w:t>
      </w:r>
    </w:p>
    <w:p w:rsidR="009504C6" w:rsidRDefault="009504C6" w:rsidP="009504C6">
      <w:pPr>
        <w:jc w:val="both"/>
        <w:rPr>
          <w:sz w:val="24"/>
        </w:rPr>
      </w:pPr>
    </w:p>
    <w:p w:rsidR="009504C6" w:rsidRDefault="009504C6" w:rsidP="009504C6">
      <w:pPr>
        <w:ind w:firstLine="708"/>
        <w:jc w:val="both"/>
        <w:rPr>
          <w:b/>
          <w:sz w:val="24"/>
          <w:u w:val="single"/>
          <w:lang w:val="uk-UA"/>
        </w:rPr>
      </w:pPr>
      <w:r>
        <w:rPr>
          <w:b/>
          <w:sz w:val="24"/>
          <w:u w:val="single"/>
        </w:rPr>
        <w:lastRenderedPageBreak/>
        <w:t>7. Порядок обчислення суми податку</w:t>
      </w:r>
    </w:p>
    <w:p w:rsidR="009504C6" w:rsidRDefault="009504C6" w:rsidP="009504C6">
      <w:pPr>
        <w:ind w:firstLine="720"/>
        <w:jc w:val="both"/>
        <w:rPr>
          <w:sz w:val="24"/>
        </w:rPr>
      </w:pPr>
      <w:r>
        <w:rPr>
          <w:sz w:val="24"/>
        </w:rPr>
        <w:t>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9504C6" w:rsidRDefault="009504C6" w:rsidP="009504C6">
      <w:pPr>
        <w:ind w:firstLine="720"/>
        <w:jc w:val="both"/>
        <w:rPr>
          <w:sz w:val="24"/>
        </w:rPr>
      </w:pPr>
      <w:r>
        <w:rPr>
          <w:sz w:val="24"/>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266.4.1 пункту 266.4 статті 266, та пільги органів місцевого самоврядування з неоподатковуваної площі таких об’єктів (у разі її встановлення)  та відповідної ставки податку;</w:t>
      </w:r>
    </w:p>
    <w:p w:rsidR="009504C6" w:rsidRDefault="009504C6" w:rsidP="009504C6">
      <w:pPr>
        <w:ind w:firstLine="720"/>
        <w:jc w:val="both"/>
        <w:rPr>
          <w:sz w:val="24"/>
        </w:rPr>
      </w:pPr>
      <w:r>
        <w:rPr>
          <w:sz w:val="24"/>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266.4.1 пункту 266.4 статті 266 та пільги органів місцевого самоврядування з неоподатковуваної площі таких об’єктів (у разі її встановлення), та відповідної ставки податку;</w:t>
      </w:r>
    </w:p>
    <w:p w:rsidR="009504C6" w:rsidRDefault="009504C6" w:rsidP="009504C6">
      <w:pPr>
        <w:ind w:firstLine="720"/>
        <w:jc w:val="both"/>
        <w:rPr>
          <w:sz w:val="24"/>
        </w:rPr>
      </w:pPr>
      <w:r>
        <w:rPr>
          <w:sz w:val="24"/>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266.4.1 пункту 266.4 статті 266 та пільги органів місцевого самоврядування з неоподатковуваної площі таких об’єктів (у разі її встановлення), та відповідної ставки податку;</w:t>
      </w:r>
    </w:p>
    <w:p w:rsidR="009504C6" w:rsidRDefault="009504C6" w:rsidP="009504C6">
      <w:pPr>
        <w:ind w:firstLine="720"/>
        <w:jc w:val="both"/>
        <w:rPr>
          <w:sz w:val="24"/>
        </w:rPr>
      </w:pPr>
      <w:r>
        <w:rPr>
          <w:sz w:val="24"/>
        </w:rPr>
        <w:t>г) сума податку, обчислена з урахуванням підпунктів 2 і 3 цього підпункту, розподіляється контролюючим органом пропорційно до питомої ваги загальної площі кожного з об’єктів житлової нерухомості.</w:t>
      </w:r>
    </w:p>
    <w:p w:rsidR="009504C6" w:rsidRDefault="009504C6" w:rsidP="009504C6">
      <w:pPr>
        <w:ind w:firstLine="720"/>
        <w:jc w:val="both"/>
        <w:rPr>
          <w:sz w:val="24"/>
        </w:rPr>
      </w:pPr>
      <w:r>
        <w:rPr>
          <w:sz w:val="24"/>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9504C6" w:rsidRDefault="009504C6" w:rsidP="009504C6">
      <w:pPr>
        <w:ind w:firstLine="720"/>
        <w:jc w:val="both"/>
        <w:rPr>
          <w:sz w:val="24"/>
        </w:rPr>
      </w:pPr>
    </w:p>
    <w:p w:rsidR="009504C6" w:rsidRDefault="009504C6" w:rsidP="009504C6">
      <w:pPr>
        <w:ind w:firstLine="720"/>
        <w:jc w:val="both"/>
        <w:rPr>
          <w:sz w:val="24"/>
        </w:rPr>
      </w:pPr>
      <w:r>
        <w:rPr>
          <w:sz w:val="24"/>
        </w:rPr>
        <w:t xml:space="preserve">7.2. Податкове/податкові повідомлення-рішення про сплату суми/сум податку, обчисленого згідно з підпунктом 266.7.1 пункту 266.7 Кодексу,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 </w:t>
      </w:r>
    </w:p>
    <w:p w:rsidR="009504C6" w:rsidRDefault="009504C6" w:rsidP="009504C6">
      <w:pPr>
        <w:ind w:firstLine="720"/>
        <w:jc w:val="both"/>
        <w:rPr>
          <w:sz w:val="24"/>
        </w:rPr>
      </w:pPr>
      <w:r>
        <w:rPr>
          <w:sz w:val="24"/>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9504C6" w:rsidRDefault="009504C6" w:rsidP="009504C6">
      <w:pPr>
        <w:ind w:firstLine="720"/>
        <w:jc w:val="both"/>
        <w:rPr>
          <w:sz w:val="24"/>
        </w:rPr>
      </w:pPr>
      <w:r>
        <w:rPr>
          <w:sz w:val="24"/>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9504C6" w:rsidRDefault="009504C6" w:rsidP="009504C6">
      <w:pPr>
        <w:ind w:firstLine="720"/>
        <w:jc w:val="both"/>
        <w:rPr>
          <w:sz w:val="24"/>
        </w:rPr>
      </w:pPr>
      <w:r>
        <w:rPr>
          <w:sz w:val="24"/>
        </w:rPr>
        <w:t xml:space="preserve">Нарахування податку та надсилання (вручення) податкових повідомлень-рішень про сплату податку фізичним особам </w:t>
      </w:r>
      <w:r>
        <w:rPr>
          <w:sz w:val="24"/>
        </w:rPr>
        <w:sym w:font="Symbol" w:char="002D"/>
      </w:r>
      <w:r>
        <w:rPr>
          <w:sz w:val="24"/>
        </w:rPr>
        <w:t xml:space="preserve">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9504C6" w:rsidRDefault="009504C6" w:rsidP="009504C6">
      <w:pPr>
        <w:ind w:firstLine="720"/>
        <w:jc w:val="both"/>
        <w:rPr>
          <w:sz w:val="24"/>
        </w:rPr>
      </w:pPr>
    </w:p>
    <w:p w:rsidR="009504C6" w:rsidRDefault="009504C6" w:rsidP="009504C6">
      <w:pPr>
        <w:ind w:firstLine="720"/>
        <w:jc w:val="both"/>
        <w:rPr>
          <w:sz w:val="24"/>
        </w:rPr>
      </w:pPr>
      <w:r>
        <w:rPr>
          <w:sz w:val="24"/>
        </w:rPr>
        <w:t>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9504C6" w:rsidRDefault="009504C6" w:rsidP="009504C6">
      <w:pPr>
        <w:ind w:firstLine="720"/>
        <w:jc w:val="both"/>
        <w:rPr>
          <w:sz w:val="24"/>
        </w:rPr>
      </w:pPr>
      <w:r>
        <w:rPr>
          <w:sz w:val="24"/>
        </w:rPr>
        <w:lastRenderedPageBreak/>
        <w:t>об’єктів житлової та/або нежитлової нерухомості, в тому числі їх часток, що перебувають у власності платника податку;</w:t>
      </w:r>
    </w:p>
    <w:p w:rsidR="009504C6" w:rsidRDefault="009504C6" w:rsidP="009504C6">
      <w:pPr>
        <w:ind w:firstLine="720"/>
        <w:jc w:val="both"/>
        <w:rPr>
          <w:sz w:val="24"/>
        </w:rPr>
      </w:pPr>
      <w:r>
        <w:rPr>
          <w:sz w:val="24"/>
        </w:rPr>
        <w:t>розміру загальної площі об’єктів житлової та/або нежитлової нерухомості, що перебувають у власності платника податку;</w:t>
      </w:r>
    </w:p>
    <w:p w:rsidR="009504C6" w:rsidRDefault="009504C6" w:rsidP="009504C6">
      <w:pPr>
        <w:ind w:firstLine="720"/>
        <w:jc w:val="both"/>
        <w:rPr>
          <w:sz w:val="24"/>
        </w:rPr>
      </w:pPr>
      <w:r>
        <w:rPr>
          <w:sz w:val="24"/>
        </w:rPr>
        <w:t xml:space="preserve">права на користування пільгою із сплати податку; </w:t>
      </w:r>
    </w:p>
    <w:p w:rsidR="009504C6" w:rsidRDefault="009504C6" w:rsidP="009504C6">
      <w:pPr>
        <w:ind w:firstLine="720"/>
        <w:jc w:val="both"/>
        <w:rPr>
          <w:sz w:val="24"/>
        </w:rPr>
      </w:pPr>
      <w:r>
        <w:rPr>
          <w:sz w:val="24"/>
        </w:rPr>
        <w:t xml:space="preserve">розміру ставки податку; </w:t>
      </w:r>
    </w:p>
    <w:p w:rsidR="009504C6" w:rsidRDefault="009504C6" w:rsidP="009504C6">
      <w:pPr>
        <w:ind w:firstLine="720"/>
        <w:jc w:val="both"/>
        <w:rPr>
          <w:sz w:val="24"/>
        </w:rPr>
      </w:pPr>
      <w:r>
        <w:rPr>
          <w:sz w:val="24"/>
        </w:rPr>
        <w:t>нарахованої суми податку.</w:t>
      </w:r>
    </w:p>
    <w:p w:rsidR="009504C6" w:rsidRDefault="009504C6" w:rsidP="009504C6">
      <w:pPr>
        <w:ind w:firstLine="720"/>
        <w:jc w:val="both"/>
        <w:rPr>
          <w:sz w:val="24"/>
        </w:rPr>
      </w:pPr>
      <w:r>
        <w:rPr>
          <w:sz w:val="24"/>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9504C6" w:rsidRDefault="009504C6" w:rsidP="009504C6">
      <w:pPr>
        <w:ind w:firstLine="720"/>
        <w:jc w:val="both"/>
        <w:rPr>
          <w:sz w:val="24"/>
        </w:rPr>
      </w:pPr>
    </w:p>
    <w:p w:rsidR="009504C6" w:rsidRDefault="009504C6" w:rsidP="009504C6">
      <w:pPr>
        <w:ind w:firstLine="720"/>
        <w:jc w:val="both"/>
        <w:rPr>
          <w:sz w:val="24"/>
          <w:lang w:val="uk-UA"/>
        </w:rPr>
      </w:pPr>
      <w:r>
        <w:rPr>
          <w:sz w:val="24"/>
        </w:rPr>
        <w:t xml:space="preserve">7.4. Органи державної реєстрації прав на нерухоме майно, </w:t>
      </w:r>
      <w:r>
        <w:rPr>
          <w:sz w:val="24"/>
        </w:rPr>
        <w:br/>
        <w:t xml:space="preserve">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 </w:t>
      </w:r>
    </w:p>
    <w:p w:rsidR="009504C6" w:rsidRDefault="009504C6" w:rsidP="009504C6">
      <w:pPr>
        <w:ind w:firstLine="720"/>
        <w:jc w:val="both"/>
        <w:rPr>
          <w:sz w:val="24"/>
        </w:rPr>
      </w:pPr>
    </w:p>
    <w:p w:rsidR="009504C6" w:rsidRDefault="009504C6" w:rsidP="009504C6">
      <w:pPr>
        <w:ind w:firstLine="720"/>
        <w:jc w:val="both"/>
        <w:rPr>
          <w:sz w:val="24"/>
          <w:lang w:val="uk-UA"/>
        </w:rPr>
      </w:pPr>
      <w:r>
        <w:rPr>
          <w:sz w:val="24"/>
        </w:rPr>
        <w:t xml:space="preserve">7.5. Платники податку </w:t>
      </w:r>
      <w:r>
        <w:rPr>
          <w:sz w:val="24"/>
        </w:rPr>
        <w:sym w:font="Symbol" w:char="002D"/>
      </w:r>
      <w:r>
        <w:rPr>
          <w:sz w:val="24"/>
        </w:rPr>
        <w:t xml:space="preserve">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Кодексу, з розбивкою річної суми рівними частками поквартально. </w:t>
      </w:r>
    </w:p>
    <w:p w:rsidR="009504C6" w:rsidRDefault="009504C6" w:rsidP="009504C6">
      <w:pPr>
        <w:ind w:firstLine="720"/>
        <w:jc w:val="both"/>
        <w:rPr>
          <w:sz w:val="24"/>
        </w:rPr>
      </w:pPr>
      <w:r>
        <w:rPr>
          <w:sz w:val="24"/>
        </w:rPr>
        <w:t xml:space="preserve">Щодо новоствореного (нововведеного) об’єкта житлової та/або нежитлової нерухомості декларація юридичною особою </w:t>
      </w:r>
      <w:r>
        <w:rPr>
          <w:sz w:val="24"/>
        </w:rPr>
        <w:sym w:font="Symbol" w:char="002D"/>
      </w:r>
      <w:r>
        <w:rPr>
          <w:sz w:val="24"/>
        </w:rPr>
        <w:t xml:space="preserve">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9504C6" w:rsidRDefault="009504C6" w:rsidP="009504C6">
      <w:pPr>
        <w:ind w:firstLine="720"/>
        <w:jc w:val="both"/>
        <w:rPr>
          <w:sz w:val="24"/>
        </w:rPr>
      </w:pPr>
    </w:p>
    <w:p w:rsidR="009504C6" w:rsidRDefault="009504C6" w:rsidP="009504C6">
      <w:pPr>
        <w:ind w:firstLine="720"/>
        <w:jc w:val="both"/>
        <w:rPr>
          <w:b/>
          <w:sz w:val="24"/>
          <w:u w:val="single"/>
        </w:rPr>
      </w:pPr>
      <w:r>
        <w:rPr>
          <w:b/>
          <w:sz w:val="24"/>
          <w:u w:val="single"/>
        </w:rPr>
        <w:t xml:space="preserve">8. Порядок обчислення сум податку в разі зміни власника об’єкта оподаткування податком </w:t>
      </w:r>
    </w:p>
    <w:p w:rsidR="009504C6" w:rsidRDefault="009504C6" w:rsidP="009504C6">
      <w:pPr>
        <w:ind w:firstLine="720"/>
        <w:jc w:val="both"/>
        <w:rPr>
          <w:sz w:val="24"/>
        </w:rPr>
      </w:pPr>
      <w:r>
        <w:rPr>
          <w:sz w:val="24"/>
        </w:rPr>
        <w:t xml:space="preserve">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w:t>
      </w:r>
      <w:r>
        <w:rPr>
          <w:sz w:val="24"/>
        </w:rPr>
        <w:sym w:font="Symbol" w:char="002D"/>
      </w:r>
      <w:r>
        <w:rPr>
          <w:sz w:val="24"/>
        </w:rPr>
        <w:t xml:space="preserve"> починаючи з місяця, в якому виникло право власності. </w:t>
      </w:r>
    </w:p>
    <w:p w:rsidR="009504C6" w:rsidRDefault="009504C6" w:rsidP="009504C6">
      <w:pPr>
        <w:ind w:firstLine="720"/>
        <w:jc w:val="both"/>
        <w:rPr>
          <w:sz w:val="24"/>
        </w:rPr>
      </w:pPr>
    </w:p>
    <w:p w:rsidR="009504C6" w:rsidRDefault="009504C6" w:rsidP="009504C6">
      <w:pPr>
        <w:ind w:firstLine="720"/>
        <w:jc w:val="both"/>
        <w:rPr>
          <w:sz w:val="24"/>
          <w:lang w:val="uk-UA"/>
        </w:rPr>
      </w:pPr>
      <w:r>
        <w:rPr>
          <w:sz w:val="24"/>
        </w:rPr>
        <w:t xml:space="preserve">8.2. Контролюючий орган надсилає податкове повідомлення-рішення новому власнику після отримання інформації про перехід права власності. </w:t>
      </w:r>
    </w:p>
    <w:p w:rsidR="009504C6" w:rsidRDefault="009504C6" w:rsidP="009504C6">
      <w:pPr>
        <w:ind w:firstLine="708"/>
        <w:jc w:val="both"/>
        <w:rPr>
          <w:sz w:val="24"/>
        </w:rPr>
      </w:pPr>
    </w:p>
    <w:p w:rsidR="009504C6" w:rsidRDefault="009504C6" w:rsidP="009504C6">
      <w:pPr>
        <w:ind w:firstLine="708"/>
        <w:jc w:val="both"/>
        <w:rPr>
          <w:b/>
          <w:sz w:val="24"/>
          <w:u w:val="single"/>
          <w:lang w:val="uk-UA"/>
        </w:rPr>
      </w:pPr>
      <w:r>
        <w:rPr>
          <w:b/>
          <w:sz w:val="24"/>
          <w:u w:val="single"/>
        </w:rPr>
        <w:t>9. Порядок сплати податку</w:t>
      </w:r>
    </w:p>
    <w:p w:rsidR="009504C6" w:rsidRDefault="009504C6" w:rsidP="009504C6">
      <w:pPr>
        <w:ind w:firstLine="720"/>
        <w:jc w:val="both"/>
        <w:rPr>
          <w:sz w:val="24"/>
        </w:rPr>
      </w:pPr>
      <w:r>
        <w:rPr>
          <w:sz w:val="24"/>
        </w:rPr>
        <w:t xml:space="preserve">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 </w:t>
      </w:r>
    </w:p>
    <w:p w:rsidR="009504C6" w:rsidRDefault="009504C6" w:rsidP="009504C6">
      <w:pPr>
        <w:ind w:firstLine="720"/>
        <w:jc w:val="both"/>
        <w:rPr>
          <w:sz w:val="24"/>
        </w:rPr>
      </w:pPr>
      <w:r>
        <w:rPr>
          <w:sz w:val="24"/>
        </w:rPr>
        <w:t>Фізичні особи можуть сплачувати податок у сільській та селищній місцевості через каси сільських (селищних) рад за квитанцією про прийняття податків.</w:t>
      </w:r>
    </w:p>
    <w:p w:rsidR="009504C6" w:rsidRDefault="009504C6" w:rsidP="009504C6">
      <w:pPr>
        <w:ind w:firstLine="720"/>
        <w:jc w:val="both"/>
        <w:rPr>
          <w:sz w:val="24"/>
        </w:rPr>
      </w:pPr>
    </w:p>
    <w:p w:rsidR="009504C6" w:rsidRDefault="009504C6" w:rsidP="009504C6">
      <w:pPr>
        <w:ind w:firstLine="720"/>
        <w:jc w:val="both"/>
        <w:rPr>
          <w:b/>
          <w:sz w:val="24"/>
          <w:u w:val="single"/>
          <w:lang w:val="uk-UA"/>
        </w:rPr>
      </w:pPr>
      <w:r>
        <w:rPr>
          <w:b/>
          <w:sz w:val="24"/>
          <w:u w:val="single"/>
        </w:rPr>
        <w:t xml:space="preserve">10. Строки сплати податку </w:t>
      </w:r>
    </w:p>
    <w:p w:rsidR="009504C6" w:rsidRDefault="009504C6" w:rsidP="009504C6">
      <w:pPr>
        <w:ind w:firstLine="720"/>
        <w:jc w:val="both"/>
        <w:rPr>
          <w:sz w:val="24"/>
        </w:rPr>
      </w:pPr>
      <w:r>
        <w:rPr>
          <w:sz w:val="24"/>
        </w:rPr>
        <w:t xml:space="preserve">Податкове зобов’язання за звітний рік з податку сплачується: </w:t>
      </w:r>
    </w:p>
    <w:p w:rsidR="009504C6" w:rsidRDefault="009504C6" w:rsidP="009504C6">
      <w:pPr>
        <w:ind w:firstLine="720"/>
        <w:jc w:val="both"/>
        <w:rPr>
          <w:sz w:val="24"/>
        </w:rPr>
      </w:pPr>
      <w:r>
        <w:rPr>
          <w:sz w:val="24"/>
        </w:rPr>
        <w:lastRenderedPageBreak/>
        <w:t xml:space="preserve">а) фізичними особами </w:t>
      </w:r>
      <w:r>
        <w:rPr>
          <w:sz w:val="24"/>
        </w:rPr>
        <w:sym w:font="Symbol" w:char="002D"/>
      </w:r>
      <w:r>
        <w:rPr>
          <w:sz w:val="24"/>
        </w:rPr>
        <w:t xml:space="preserve"> протягом 60 днів з дня вручення податкового повідомлення-рішення;</w:t>
      </w:r>
    </w:p>
    <w:p w:rsidR="009504C6" w:rsidRDefault="009504C6" w:rsidP="009504C6">
      <w:pPr>
        <w:ind w:firstLine="720"/>
        <w:jc w:val="both"/>
        <w:rPr>
          <w:sz w:val="24"/>
        </w:rPr>
      </w:pPr>
      <w:r>
        <w:rPr>
          <w:sz w:val="24"/>
        </w:rPr>
        <w:t xml:space="preserve">б) юридичними особами </w:t>
      </w:r>
      <w:r>
        <w:rPr>
          <w:sz w:val="24"/>
        </w:rPr>
        <w:sym w:font="Symbol" w:char="002D"/>
      </w:r>
      <w:r>
        <w:rPr>
          <w:sz w:val="24"/>
        </w:rPr>
        <w:t xml:space="preserve"> авансовими внесками щокварталу до 30 числа місяця, що наступає за звітним кварталом, які відображаються в річній податковій декларації";</w:t>
      </w:r>
    </w:p>
    <w:p w:rsidR="009504C6" w:rsidRDefault="009504C6" w:rsidP="009504C6">
      <w:pPr>
        <w:jc w:val="both"/>
        <w:rPr>
          <w:sz w:val="24"/>
        </w:rPr>
      </w:pPr>
    </w:p>
    <w:p w:rsidR="009504C6" w:rsidRDefault="009504C6" w:rsidP="009504C6">
      <w:pPr>
        <w:jc w:val="both"/>
        <w:rPr>
          <w:sz w:val="24"/>
        </w:rPr>
      </w:pPr>
    </w:p>
    <w:p w:rsidR="009504C6" w:rsidRDefault="009504C6" w:rsidP="009504C6">
      <w:pPr>
        <w:ind w:firstLine="708"/>
        <w:jc w:val="both"/>
        <w:rPr>
          <w:b/>
          <w:sz w:val="24"/>
          <w:u w:val="single"/>
          <w:lang w:val="uk-UA"/>
        </w:rPr>
      </w:pPr>
      <w:r>
        <w:rPr>
          <w:b/>
          <w:sz w:val="24"/>
          <w:u w:val="single"/>
        </w:rPr>
        <w:t>11. Відповідальність за порушення податкового законодавства і контроль контролюючих органів, відповідно до Податкового кодексу України та інших законів України.</w:t>
      </w:r>
    </w:p>
    <w:p w:rsidR="009504C6" w:rsidRDefault="009504C6" w:rsidP="009504C6">
      <w:pPr>
        <w:ind w:firstLine="708"/>
        <w:jc w:val="both"/>
        <w:rPr>
          <w:sz w:val="24"/>
        </w:rPr>
      </w:pPr>
      <w:r>
        <w:rPr>
          <w:sz w:val="24"/>
        </w:rPr>
        <w:t>11.1. Платники податку та їхні посадові особи несуть відповідальність у разі здійснення порушень, визначених податковим та іншим законодавством, контроль за якими покладено на контролюючі органи, відповідно до Податкового кодексу України та інших законів України.</w:t>
      </w:r>
    </w:p>
    <w:p w:rsidR="009504C6" w:rsidRDefault="009504C6" w:rsidP="009504C6">
      <w:pPr>
        <w:ind w:firstLine="708"/>
        <w:jc w:val="both"/>
        <w:rPr>
          <w:sz w:val="24"/>
        </w:rPr>
      </w:pPr>
    </w:p>
    <w:p w:rsidR="009504C6" w:rsidRDefault="009504C6" w:rsidP="009504C6">
      <w:pPr>
        <w:ind w:firstLine="708"/>
        <w:jc w:val="both"/>
        <w:rPr>
          <w:sz w:val="24"/>
          <w:lang w:val="uk-UA"/>
        </w:rPr>
      </w:pPr>
      <w:r>
        <w:rPr>
          <w:sz w:val="24"/>
        </w:rPr>
        <w:t>11.2. За неподання, порушення порядку заповнення та строків подання податкової декларації контролюючі органи, відповідно до Податкового кодексу України та інших законів України, недостовірність наданої інформації платники податку та їхні посадові особи несуть відповідальність відповідно до норм Податкового кодексу України.</w:t>
      </w:r>
    </w:p>
    <w:p w:rsidR="009504C6" w:rsidRDefault="009504C6" w:rsidP="009504C6">
      <w:pPr>
        <w:ind w:firstLine="708"/>
        <w:jc w:val="both"/>
        <w:rPr>
          <w:sz w:val="24"/>
        </w:rPr>
      </w:pPr>
    </w:p>
    <w:p w:rsidR="009504C6" w:rsidRDefault="009504C6" w:rsidP="009504C6">
      <w:pPr>
        <w:jc w:val="both"/>
        <w:rPr>
          <w:sz w:val="24"/>
          <w:lang w:val="uk-UA"/>
        </w:rPr>
      </w:pPr>
      <w:r>
        <w:rPr>
          <w:sz w:val="24"/>
        </w:rPr>
        <w:t>11.3. Контроль за дотриманням вимог податкового законодавства у частині справляння податку на нерухоме майно, відмінне від земельної ділянки, здійснюють контролюючі органи, відповідно до Податкового кодексу України та інших законів України.</w:t>
      </w:r>
    </w:p>
    <w:p w:rsidR="009504C6" w:rsidRDefault="009504C6" w:rsidP="009504C6">
      <w:pPr>
        <w:shd w:val="clear" w:color="auto" w:fill="FFFFFF"/>
        <w:spacing w:line="274" w:lineRule="exact"/>
        <w:ind w:left="5146" w:right="-141" w:hanging="43"/>
        <w:rPr>
          <w:sz w:val="20"/>
          <w:szCs w:val="20"/>
          <w:lang w:val="uk-UA"/>
        </w:rPr>
      </w:pPr>
      <w:r w:rsidRPr="00427D7E">
        <w:rPr>
          <w:lang w:val="uk-UA"/>
        </w:rPr>
        <w:br w:type="page"/>
      </w:r>
      <w:r>
        <w:rPr>
          <w:sz w:val="24"/>
          <w:lang w:val="uk-UA"/>
        </w:rPr>
        <w:lastRenderedPageBreak/>
        <w:t>Додаток 1 д</w:t>
      </w:r>
      <w:r>
        <w:rPr>
          <w:spacing w:val="-2"/>
          <w:sz w:val="24"/>
          <w:lang w:val="uk-UA"/>
        </w:rPr>
        <w:t xml:space="preserve">о рішення   </w:t>
      </w:r>
      <w:r>
        <w:rPr>
          <w:spacing w:val="-1"/>
          <w:sz w:val="24"/>
          <w:lang w:val="uk-UA"/>
        </w:rPr>
        <w:t>Лемешівської сільської  ради</w:t>
      </w:r>
      <w:r>
        <w:rPr>
          <w:spacing w:val="-2"/>
          <w:sz w:val="24"/>
          <w:lang w:val="uk-UA"/>
        </w:rPr>
        <w:t xml:space="preserve">    </w:t>
      </w:r>
      <w:r>
        <w:rPr>
          <w:sz w:val="24"/>
          <w:lang w:val="uk-UA"/>
        </w:rPr>
        <w:t>від 26 червня  2018 року</w:t>
      </w:r>
    </w:p>
    <w:p w:rsidR="009504C6" w:rsidRDefault="009504C6" w:rsidP="009504C6">
      <w:pPr>
        <w:jc w:val="center"/>
        <w:rPr>
          <w:b/>
          <w:sz w:val="24"/>
          <w:lang w:val="uk-UA"/>
        </w:rPr>
      </w:pPr>
    </w:p>
    <w:p w:rsidR="009504C6" w:rsidRDefault="009504C6" w:rsidP="009504C6">
      <w:pPr>
        <w:jc w:val="center"/>
        <w:rPr>
          <w:b/>
          <w:sz w:val="24"/>
          <w:lang w:val="uk-UA"/>
        </w:rPr>
      </w:pPr>
    </w:p>
    <w:p w:rsidR="009504C6" w:rsidRDefault="009504C6" w:rsidP="009504C6">
      <w:pPr>
        <w:jc w:val="center"/>
        <w:rPr>
          <w:b/>
          <w:sz w:val="24"/>
          <w:lang w:val="uk-UA"/>
        </w:rPr>
      </w:pPr>
      <w:r>
        <w:rPr>
          <w:b/>
          <w:sz w:val="24"/>
          <w:lang w:val="uk-UA"/>
        </w:rPr>
        <w:t>ПОЛОЖЕННЯ</w:t>
      </w:r>
    </w:p>
    <w:p w:rsidR="009504C6" w:rsidRDefault="009504C6" w:rsidP="009504C6">
      <w:pPr>
        <w:jc w:val="center"/>
        <w:rPr>
          <w:b/>
          <w:sz w:val="24"/>
          <w:lang w:val="uk-UA"/>
        </w:rPr>
      </w:pPr>
      <w:r>
        <w:rPr>
          <w:b/>
          <w:sz w:val="24"/>
          <w:lang w:val="uk-UA"/>
        </w:rPr>
        <w:t>Про порядок обчислення та сплати  податок                                                                                                                              на нерухоме майно, відмінне від земельної ділянки</w:t>
      </w:r>
    </w:p>
    <w:p w:rsidR="009504C6" w:rsidRDefault="009504C6" w:rsidP="009504C6">
      <w:pPr>
        <w:shd w:val="clear" w:color="auto" w:fill="FFFFFF"/>
        <w:tabs>
          <w:tab w:val="left" w:pos="4190"/>
        </w:tabs>
        <w:spacing w:before="274" w:line="274" w:lineRule="exact"/>
        <w:jc w:val="center"/>
        <w:rPr>
          <w:sz w:val="20"/>
          <w:szCs w:val="20"/>
        </w:rPr>
      </w:pPr>
      <w:r>
        <w:rPr>
          <w:b/>
          <w:bCs/>
          <w:spacing w:val="-14"/>
          <w:sz w:val="24"/>
          <w:lang w:val="uk-UA"/>
        </w:rPr>
        <w:t xml:space="preserve">1. </w:t>
      </w:r>
      <w:r>
        <w:rPr>
          <w:b/>
          <w:bCs/>
          <w:sz w:val="24"/>
          <w:lang w:val="uk-UA"/>
        </w:rPr>
        <w:t>Загальні положення</w:t>
      </w:r>
    </w:p>
    <w:p w:rsidR="009504C6" w:rsidRDefault="009504C6" w:rsidP="009504C6">
      <w:pPr>
        <w:shd w:val="clear" w:color="auto" w:fill="FFFFFF"/>
        <w:spacing w:line="274" w:lineRule="exact"/>
        <w:ind w:left="24" w:right="14" w:firstLine="562"/>
        <w:jc w:val="both"/>
      </w:pPr>
      <w:r>
        <w:rPr>
          <w:sz w:val="24"/>
          <w:lang w:val="uk-UA"/>
        </w:rPr>
        <w:t>1.1.Податок на нерухоме майно відмінне від земельної ділянки встановлюється на підставі Податкового кодексу України, Закону України «Про місцеве самоврядування в Україні».</w:t>
      </w:r>
    </w:p>
    <w:p w:rsidR="009504C6" w:rsidRDefault="009504C6" w:rsidP="009504C6">
      <w:pPr>
        <w:pStyle w:val="af0"/>
        <w:jc w:val="center"/>
        <w:rPr>
          <w:b/>
          <w:lang w:val="uk-UA"/>
        </w:rPr>
      </w:pPr>
      <w:r>
        <w:rPr>
          <w:b/>
          <w:lang w:val="uk-UA"/>
        </w:rPr>
        <w:t>2. Платники податку</w:t>
      </w:r>
    </w:p>
    <w:p w:rsidR="009504C6" w:rsidRDefault="009504C6" w:rsidP="009504C6">
      <w:pPr>
        <w:pStyle w:val="af0"/>
        <w:jc w:val="both"/>
        <w:rPr>
          <w:lang w:val="uk-UA"/>
        </w:rPr>
      </w:pPr>
      <w:r>
        <w:rPr>
          <w:lang w:val="uk-UA"/>
        </w:rPr>
        <w:t>2.1. Платниками податку є фізичні та юридичні особи, в тому числі нерезиденти, які є власниками об'єктів житлової та/або нежитлової нерухомості.</w:t>
      </w:r>
    </w:p>
    <w:p w:rsidR="009504C6" w:rsidRDefault="009504C6" w:rsidP="009504C6">
      <w:pPr>
        <w:pStyle w:val="af0"/>
        <w:jc w:val="both"/>
        <w:rPr>
          <w:lang w:val="uk-UA"/>
        </w:rPr>
      </w:pPr>
      <w:r>
        <w:rPr>
          <w:lang w:val="uk-UA"/>
        </w:rPr>
        <w:t>2.2.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9504C6" w:rsidRDefault="009504C6" w:rsidP="009504C6">
      <w:pPr>
        <w:pStyle w:val="af0"/>
        <w:jc w:val="both"/>
        <w:rPr>
          <w:lang w:val="uk-UA"/>
        </w:rPr>
      </w:pPr>
      <w:r>
        <w:rPr>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9504C6" w:rsidRDefault="009504C6" w:rsidP="009504C6">
      <w:pPr>
        <w:pStyle w:val="af0"/>
        <w:jc w:val="both"/>
        <w:rPr>
          <w:lang w:val="uk-UA"/>
        </w:rPr>
      </w:pPr>
      <w:r>
        <w:rPr>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9504C6" w:rsidRDefault="009504C6" w:rsidP="009504C6">
      <w:pPr>
        <w:pStyle w:val="af0"/>
        <w:jc w:val="both"/>
        <w:rPr>
          <w:lang w:val="uk-UA"/>
        </w:rPr>
      </w:pPr>
      <w:r>
        <w:rPr>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9504C6" w:rsidRDefault="009504C6" w:rsidP="009504C6">
      <w:pPr>
        <w:pStyle w:val="af0"/>
        <w:jc w:val="center"/>
        <w:rPr>
          <w:b/>
          <w:lang w:val="uk-UA"/>
        </w:rPr>
      </w:pPr>
      <w:r>
        <w:rPr>
          <w:b/>
          <w:lang w:val="uk-UA"/>
        </w:rPr>
        <w:t>3.Об’єкт оподаткування</w:t>
      </w:r>
    </w:p>
    <w:p w:rsidR="009504C6" w:rsidRDefault="009504C6" w:rsidP="009504C6">
      <w:pPr>
        <w:pStyle w:val="af0"/>
        <w:jc w:val="both"/>
        <w:rPr>
          <w:lang w:val="uk-UA"/>
        </w:rPr>
      </w:pPr>
      <w:r>
        <w:rPr>
          <w:lang w:val="uk-UA"/>
        </w:rPr>
        <w:t>3.1 Об'єктом оподаткування є об'єкт житлової та нежитлової нерухомості, в тому</w:t>
      </w:r>
      <w:r>
        <w:rPr>
          <w:b/>
          <w:lang w:val="uk-UA"/>
        </w:rPr>
        <w:t xml:space="preserve"> </w:t>
      </w:r>
      <w:r>
        <w:rPr>
          <w:lang w:val="uk-UA"/>
        </w:rPr>
        <w:t>числі</w:t>
      </w:r>
      <w:r>
        <w:rPr>
          <w:b/>
          <w:lang w:val="uk-UA"/>
        </w:rPr>
        <w:t xml:space="preserve"> </w:t>
      </w:r>
      <w:r>
        <w:rPr>
          <w:lang w:val="uk-UA"/>
        </w:rPr>
        <w:t>його частка.                                                                                                                                                          3.2. Не є об'єктом оподаткування:</w:t>
      </w:r>
    </w:p>
    <w:p w:rsidR="009504C6" w:rsidRDefault="009504C6" w:rsidP="009504C6">
      <w:pPr>
        <w:pStyle w:val="af0"/>
        <w:numPr>
          <w:ilvl w:val="0"/>
          <w:numId w:val="1"/>
        </w:numPr>
        <w:jc w:val="both"/>
        <w:rPr>
          <w:lang w:val="uk-UA"/>
        </w:rPr>
      </w:pPr>
      <w:r>
        <w:rPr>
          <w:lang w:val="uk-UA"/>
        </w:rPr>
        <w:t xml:space="preserve">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9504C6" w:rsidRDefault="009504C6" w:rsidP="009504C6">
      <w:pPr>
        <w:pStyle w:val="af0"/>
        <w:numPr>
          <w:ilvl w:val="0"/>
          <w:numId w:val="1"/>
        </w:numPr>
        <w:jc w:val="both"/>
        <w:rPr>
          <w:lang w:val="uk-UA"/>
        </w:rPr>
      </w:pPr>
      <w:r>
        <w:rPr>
          <w:lang w:val="uk-UA"/>
        </w:rPr>
        <w:t>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9504C6" w:rsidRDefault="009504C6" w:rsidP="009504C6">
      <w:pPr>
        <w:pStyle w:val="af0"/>
        <w:numPr>
          <w:ilvl w:val="0"/>
          <w:numId w:val="1"/>
        </w:numPr>
        <w:jc w:val="both"/>
        <w:rPr>
          <w:lang w:val="uk-UA"/>
        </w:rPr>
      </w:pPr>
      <w:r>
        <w:rPr>
          <w:lang w:val="uk-UA"/>
        </w:rPr>
        <w:t>будівлі дитячих будинків сімейного типу;</w:t>
      </w:r>
    </w:p>
    <w:p w:rsidR="009504C6" w:rsidRDefault="009504C6" w:rsidP="009504C6">
      <w:pPr>
        <w:pStyle w:val="af0"/>
        <w:numPr>
          <w:ilvl w:val="0"/>
          <w:numId w:val="1"/>
        </w:numPr>
        <w:jc w:val="both"/>
        <w:rPr>
          <w:lang w:val="uk-UA"/>
        </w:rPr>
      </w:pPr>
      <w:r>
        <w:rPr>
          <w:lang w:val="uk-UA"/>
        </w:rPr>
        <w:t xml:space="preserve"> гуртожитки;</w:t>
      </w:r>
    </w:p>
    <w:p w:rsidR="009504C6" w:rsidRDefault="009504C6" w:rsidP="009504C6">
      <w:pPr>
        <w:pStyle w:val="af0"/>
        <w:numPr>
          <w:ilvl w:val="0"/>
          <w:numId w:val="1"/>
        </w:numPr>
        <w:jc w:val="both"/>
        <w:rPr>
          <w:lang w:val="uk-UA"/>
        </w:rPr>
      </w:pPr>
      <w:r>
        <w:rPr>
          <w:lang w:val="uk-UA"/>
        </w:rPr>
        <w:t>житлова нерухомість непридатна для проживання, в тому числі у зв'язку з аварійним станом, визнана такою згідно з рішенням сільської, селищної, міської ради;</w:t>
      </w:r>
    </w:p>
    <w:p w:rsidR="009504C6" w:rsidRDefault="009504C6" w:rsidP="009504C6">
      <w:pPr>
        <w:pStyle w:val="af0"/>
        <w:numPr>
          <w:ilvl w:val="0"/>
          <w:numId w:val="1"/>
        </w:numPr>
        <w:jc w:val="both"/>
        <w:rPr>
          <w:lang w:val="uk-UA"/>
        </w:rPr>
      </w:pPr>
      <w:r>
        <w:rPr>
          <w:lang w:val="uk-UA"/>
        </w:rPr>
        <w:t xml:space="preserve">об'єкти житлової нерухомості, в тому числі їх частки, що належать дітям-сиротам, дітям, позбавленим батьківського піклування, та особам з їх числа, визнаним </w:t>
      </w:r>
      <w:r>
        <w:rPr>
          <w:lang w:val="uk-UA"/>
        </w:rPr>
        <w:lastRenderedPageBreak/>
        <w:t>такими відповідно до закону, дітям-інвалідам, які виховуються одинокими матерями (батьками), але не більше одного такого об'єкта на дитину;</w:t>
      </w:r>
    </w:p>
    <w:p w:rsidR="009504C6" w:rsidRDefault="009504C6" w:rsidP="009504C6">
      <w:pPr>
        <w:pStyle w:val="af0"/>
        <w:numPr>
          <w:ilvl w:val="0"/>
          <w:numId w:val="1"/>
        </w:numPr>
        <w:jc w:val="both"/>
        <w:rPr>
          <w:lang w:val="uk-UA"/>
        </w:rPr>
      </w:pPr>
      <w:r>
        <w:rPr>
          <w:lang w:val="uk-UA"/>
        </w:rPr>
        <w:t>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9504C6" w:rsidRDefault="009504C6" w:rsidP="009504C6">
      <w:pPr>
        <w:pStyle w:val="af0"/>
        <w:numPr>
          <w:ilvl w:val="0"/>
          <w:numId w:val="1"/>
        </w:numPr>
        <w:jc w:val="both"/>
        <w:rPr>
          <w:lang w:val="uk-UA"/>
        </w:rPr>
      </w:pPr>
      <w:r>
        <w:rPr>
          <w:lang w:val="uk-UA"/>
        </w:rPr>
        <w:t>будівлі промисловості, зокрема виробничі корпуси, цехи, складські приміщення промислових підприємств;</w:t>
      </w:r>
    </w:p>
    <w:p w:rsidR="009504C6" w:rsidRDefault="009504C6" w:rsidP="009504C6">
      <w:pPr>
        <w:pStyle w:val="af0"/>
        <w:numPr>
          <w:ilvl w:val="0"/>
          <w:numId w:val="1"/>
        </w:numPr>
        <w:jc w:val="both"/>
        <w:rPr>
          <w:lang w:val="uk-UA"/>
        </w:rPr>
      </w:pPr>
      <w:r>
        <w:rPr>
          <w:lang w:val="uk-UA"/>
        </w:rPr>
        <w:t>будівлі, споруди сільськогосподарських товаровиробників, призначені для використання безпосередньо у сільськогосподарській діяльності;</w:t>
      </w:r>
    </w:p>
    <w:p w:rsidR="009504C6" w:rsidRDefault="009504C6" w:rsidP="009504C6">
      <w:pPr>
        <w:pStyle w:val="af0"/>
        <w:numPr>
          <w:ilvl w:val="0"/>
          <w:numId w:val="1"/>
        </w:numPr>
        <w:jc w:val="both"/>
        <w:rPr>
          <w:lang w:val="uk-UA"/>
        </w:rPr>
      </w:pPr>
      <w:r>
        <w:rPr>
          <w:lang w:val="uk-UA"/>
        </w:rPr>
        <w:t>об'єкти житлової та нежитлової нерухомості, які перебувають у власності громадських організацій інвалідів та їх підприємств.</w:t>
      </w:r>
    </w:p>
    <w:p w:rsidR="009504C6" w:rsidRDefault="009504C6" w:rsidP="009504C6">
      <w:pPr>
        <w:pStyle w:val="af0"/>
        <w:jc w:val="center"/>
        <w:rPr>
          <w:b/>
          <w:lang w:val="uk-UA"/>
        </w:rPr>
      </w:pPr>
      <w:r>
        <w:rPr>
          <w:b/>
          <w:lang w:val="uk-UA"/>
        </w:rPr>
        <w:t>4.База оподаткування</w:t>
      </w:r>
    </w:p>
    <w:p w:rsidR="009504C6" w:rsidRDefault="009504C6" w:rsidP="009504C6">
      <w:pPr>
        <w:pStyle w:val="af0"/>
        <w:jc w:val="both"/>
        <w:rPr>
          <w:lang w:val="uk-UA"/>
        </w:rPr>
      </w:pPr>
      <w:r>
        <w:rPr>
          <w:lang w:val="uk-UA"/>
        </w:rPr>
        <w:t>4.1.  Базою оподаткування є загальна площа об'єкта житлової та нежитлової нерухомості, в тому числі його часток.</w:t>
      </w:r>
    </w:p>
    <w:p w:rsidR="009504C6" w:rsidRDefault="009504C6" w:rsidP="009504C6">
      <w:pPr>
        <w:pStyle w:val="af0"/>
        <w:jc w:val="both"/>
        <w:rPr>
          <w:lang w:val="uk-UA"/>
        </w:rPr>
      </w:pPr>
      <w:r>
        <w:rPr>
          <w:lang w:val="uk-UA"/>
        </w:rPr>
        <w:t>4.2.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9504C6" w:rsidRDefault="009504C6" w:rsidP="009504C6">
      <w:pPr>
        <w:pStyle w:val="af0"/>
        <w:jc w:val="both"/>
        <w:rPr>
          <w:lang w:val="uk-UA"/>
        </w:rPr>
      </w:pPr>
      <w:r>
        <w:rPr>
          <w:lang w:val="uk-UA"/>
        </w:rPr>
        <w:t>4.3.База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9504C6" w:rsidRDefault="009504C6" w:rsidP="009504C6">
      <w:pPr>
        <w:pStyle w:val="af0"/>
        <w:jc w:val="center"/>
        <w:rPr>
          <w:b/>
          <w:lang w:val="uk-UA"/>
        </w:rPr>
      </w:pPr>
      <w:r>
        <w:rPr>
          <w:b/>
          <w:lang w:val="uk-UA"/>
        </w:rPr>
        <w:t>5.Пільги із сплати податку</w:t>
      </w:r>
    </w:p>
    <w:p w:rsidR="009504C6" w:rsidRDefault="009504C6" w:rsidP="009504C6">
      <w:pPr>
        <w:pStyle w:val="af0"/>
        <w:jc w:val="both"/>
        <w:rPr>
          <w:lang w:val="uk-UA"/>
        </w:rPr>
      </w:pPr>
      <w:r>
        <w:rPr>
          <w:lang w:val="uk-UA"/>
        </w:rPr>
        <w:t>5.1.База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9504C6" w:rsidRDefault="009504C6" w:rsidP="009504C6">
      <w:pPr>
        <w:pStyle w:val="af0"/>
        <w:jc w:val="both"/>
        <w:rPr>
          <w:lang w:val="uk-UA"/>
        </w:rPr>
      </w:pPr>
      <w:r>
        <w:rPr>
          <w:lang w:val="uk-UA"/>
        </w:rPr>
        <w:t>а) для квартири/квартир незалежно від їх кількості - на 85 кв. метрів;</w:t>
      </w:r>
    </w:p>
    <w:p w:rsidR="009504C6" w:rsidRDefault="009504C6" w:rsidP="009504C6">
      <w:pPr>
        <w:pStyle w:val="af0"/>
        <w:jc w:val="both"/>
      </w:pPr>
      <w:r>
        <w:rPr>
          <w:lang w:val="uk-UA"/>
        </w:rPr>
        <w:t>б) для житлового будинку/будинків незалежно від їх кіл</w:t>
      </w:r>
      <w:r>
        <w:t>ькості - на 1</w:t>
      </w:r>
      <w:r>
        <w:rPr>
          <w:lang w:val="uk-UA"/>
        </w:rPr>
        <w:t>50</w:t>
      </w:r>
      <w:r>
        <w:t xml:space="preserve"> кв. метрів;</w:t>
      </w:r>
    </w:p>
    <w:p w:rsidR="009504C6" w:rsidRDefault="009504C6" w:rsidP="009504C6">
      <w:pPr>
        <w:pStyle w:val="af0"/>
        <w:jc w:val="both"/>
        <w:rPr>
          <w:lang w:val="uk-UA"/>
        </w:rPr>
      </w:pPr>
      <w:r>
        <w:rPr>
          <w:lang w:val="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235 кв. метрів.</w:t>
      </w:r>
    </w:p>
    <w:p w:rsidR="009504C6" w:rsidRDefault="009504C6" w:rsidP="009504C6">
      <w:pPr>
        <w:pStyle w:val="af0"/>
        <w:jc w:val="both"/>
        <w:rPr>
          <w:lang w:val="uk-UA"/>
        </w:rPr>
      </w:pPr>
      <w:r>
        <w:rPr>
          <w:lang w:val="uk-UA"/>
        </w:rPr>
        <w:t>5.2. Таке зменшення надається один раз за кожний базовий податковий (звітний) період (рік).</w:t>
      </w:r>
    </w:p>
    <w:p w:rsidR="009504C6" w:rsidRDefault="009504C6" w:rsidP="009504C6">
      <w:pPr>
        <w:pStyle w:val="af0"/>
        <w:jc w:val="center"/>
        <w:rPr>
          <w:b/>
          <w:lang w:val="uk-UA"/>
        </w:rPr>
      </w:pPr>
      <w:r>
        <w:rPr>
          <w:b/>
          <w:lang w:val="uk-UA"/>
        </w:rPr>
        <w:t>6.Ставки податку</w:t>
      </w:r>
    </w:p>
    <w:p w:rsidR="009504C6" w:rsidRDefault="009504C6" w:rsidP="009504C6">
      <w:pPr>
        <w:pStyle w:val="af0"/>
        <w:jc w:val="both"/>
        <w:rPr>
          <w:lang w:val="uk-UA"/>
        </w:rPr>
      </w:pPr>
      <w:r>
        <w:rPr>
          <w:lang w:val="uk-UA"/>
        </w:rPr>
        <w:t>6.1.Ставка податку для об'єктів житлової та/або нежитлової нерухомості, що перебувають у власності фізичних та юридичних осіб, встановлюються у розмірі 0,1 відсотка розміру мінімальної заробітної плати, встановленої законом на 1 січня звітного (податкового) року, за 1 кв. метр бази оподаткування.</w:t>
      </w:r>
    </w:p>
    <w:p w:rsidR="009504C6" w:rsidRDefault="009504C6" w:rsidP="009504C6">
      <w:pPr>
        <w:pStyle w:val="af0"/>
        <w:jc w:val="both"/>
        <w:rPr>
          <w:lang w:val="uk-UA"/>
        </w:rPr>
      </w:pPr>
      <w:r>
        <w:rPr>
          <w:lang w:val="uk-UA"/>
        </w:rPr>
        <w:lastRenderedPageBreak/>
        <w:t>6.2. Установити, що на 2018 рік ставки податку для об'єктів нежитлової нерухомості, що перебувають у власності фізичних та юридичних осіб, визначені пунктом 266.5.1. пункту 265.5 статті 265 Податкового Кодексу, не можуть перевищувати 0 відсотка мінімальної заробітної плати, встановленої законом на 1 січня звітного (податкового) року за 1 кв. метр для об'єктів нежитлової нерухомості.</w:t>
      </w:r>
    </w:p>
    <w:p w:rsidR="009504C6" w:rsidRDefault="009504C6" w:rsidP="009504C6">
      <w:pPr>
        <w:pStyle w:val="af0"/>
        <w:jc w:val="center"/>
        <w:rPr>
          <w:b/>
          <w:lang w:val="uk-UA"/>
        </w:rPr>
      </w:pPr>
      <w:r>
        <w:rPr>
          <w:b/>
          <w:lang w:val="uk-UA"/>
        </w:rPr>
        <w:t>7.Податковий період</w:t>
      </w:r>
    </w:p>
    <w:p w:rsidR="009504C6" w:rsidRDefault="009504C6" w:rsidP="009504C6">
      <w:pPr>
        <w:pStyle w:val="af0"/>
        <w:jc w:val="both"/>
        <w:rPr>
          <w:lang w:val="uk-UA"/>
        </w:rPr>
      </w:pPr>
      <w:r>
        <w:rPr>
          <w:lang w:val="uk-UA"/>
        </w:rPr>
        <w:t>7.1.Базовий податковий (звітний) період дорівнює календарному року.</w:t>
      </w:r>
    </w:p>
    <w:p w:rsidR="009504C6" w:rsidRDefault="009504C6" w:rsidP="009504C6">
      <w:pPr>
        <w:pStyle w:val="af0"/>
        <w:jc w:val="center"/>
        <w:rPr>
          <w:b/>
          <w:lang w:val="uk-UA"/>
        </w:rPr>
      </w:pPr>
      <w:r>
        <w:rPr>
          <w:b/>
          <w:lang w:val="uk-UA"/>
        </w:rPr>
        <w:t>8.Порядок обчислення суми податку</w:t>
      </w:r>
    </w:p>
    <w:p w:rsidR="009504C6" w:rsidRDefault="009504C6" w:rsidP="009504C6">
      <w:pPr>
        <w:pStyle w:val="af0"/>
        <w:jc w:val="both"/>
        <w:rPr>
          <w:lang w:val="uk-UA"/>
        </w:rPr>
      </w:pPr>
      <w:r>
        <w:rPr>
          <w:lang w:val="uk-UA"/>
        </w:rPr>
        <w:t>8.1.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9504C6" w:rsidRDefault="009504C6" w:rsidP="009504C6">
      <w:pPr>
        <w:pStyle w:val="af0"/>
        <w:numPr>
          <w:ilvl w:val="0"/>
          <w:numId w:val="2"/>
        </w:numPr>
        <w:spacing w:before="0" w:beforeAutospacing="0" w:after="0" w:afterAutospacing="0"/>
        <w:ind w:left="357" w:hanging="357"/>
        <w:jc w:val="both"/>
        <w:rPr>
          <w:lang w:val="uk-UA"/>
        </w:rPr>
      </w:pPr>
      <w:r>
        <w:rPr>
          <w:lang w:val="uk-UA"/>
        </w:rPr>
        <w:t>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266.4.1 пункту 266.4  Податкового кодексу, та пільги органу місцевого самоврядування з неоподатковуваної площі таких об'єктів (у разі її встановлення) та відповідної ставки податку;</w:t>
      </w:r>
    </w:p>
    <w:p w:rsidR="009504C6" w:rsidRDefault="009504C6" w:rsidP="009504C6">
      <w:pPr>
        <w:pStyle w:val="af0"/>
        <w:spacing w:before="0" w:beforeAutospacing="0" w:after="0" w:afterAutospacing="0"/>
        <w:jc w:val="both"/>
        <w:rPr>
          <w:sz w:val="10"/>
          <w:szCs w:val="10"/>
          <w:lang w:val="uk-UA"/>
        </w:rPr>
      </w:pPr>
    </w:p>
    <w:p w:rsidR="009504C6" w:rsidRDefault="009504C6" w:rsidP="009504C6">
      <w:pPr>
        <w:pStyle w:val="af0"/>
        <w:numPr>
          <w:ilvl w:val="0"/>
          <w:numId w:val="2"/>
        </w:numPr>
        <w:spacing w:before="0" w:beforeAutospacing="0" w:after="0" w:afterAutospacing="0"/>
        <w:ind w:left="357" w:hanging="357"/>
        <w:jc w:val="both"/>
        <w:rPr>
          <w:lang w:val="uk-UA"/>
        </w:rPr>
      </w:pPr>
      <w:r>
        <w:rPr>
          <w:lang w:val="uk-UA"/>
        </w:rPr>
        <w:t>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266.4.1 пункту 266.4 Податкового кодексу та пільги органу місцевого самоврядування з неоподатковуваної площі таких об'єктів (у разі її встановлення), та відповідної ставки податку;</w:t>
      </w:r>
    </w:p>
    <w:p w:rsidR="009504C6" w:rsidRDefault="009504C6" w:rsidP="009504C6">
      <w:pPr>
        <w:pStyle w:val="af0"/>
        <w:spacing w:before="0" w:beforeAutospacing="0" w:after="0" w:afterAutospacing="0"/>
        <w:jc w:val="both"/>
        <w:rPr>
          <w:sz w:val="10"/>
          <w:szCs w:val="10"/>
          <w:lang w:val="uk-UA"/>
        </w:rPr>
      </w:pPr>
    </w:p>
    <w:p w:rsidR="009504C6" w:rsidRDefault="009504C6" w:rsidP="009504C6">
      <w:pPr>
        <w:pStyle w:val="af0"/>
        <w:numPr>
          <w:ilvl w:val="0"/>
          <w:numId w:val="2"/>
        </w:numPr>
        <w:spacing w:before="0" w:beforeAutospacing="0" w:after="0" w:afterAutospacing="0"/>
        <w:ind w:left="357" w:hanging="357"/>
        <w:jc w:val="both"/>
        <w:rPr>
          <w:lang w:val="uk-UA"/>
        </w:rPr>
      </w:pPr>
      <w:r>
        <w:rPr>
          <w:lang w:val="uk-UA"/>
        </w:rPr>
        <w:t>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266.4.1 пункту 266.4 Податкового кодексу та пільги органу місцевого самоврядування з неоподатковуваної площі таких об'єктів (у разі її встановлення), та відповідної ставки податку;</w:t>
      </w:r>
    </w:p>
    <w:p w:rsidR="009504C6" w:rsidRDefault="009504C6" w:rsidP="009504C6">
      <w:pPr>
        <w:pStyle w:val="af0"/>
        <w:jc w:val="both"/>
        <w:rPr>
          <w:lang w:val="uk-UA"/>
        </w:rPr>
      </w:pPr>
      <w:r>
        <w:rPr>
          <w:lang w:val="uk-UA"/>
        </w:rPr>
        <w:t>8.2. 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9504C6" w:rsidRDefault="009504C6" w:rsidP="009504C6">
      <w:pPr>
        <w:pStyle w:val="af0"/>
        <w:jc w:val="both"/>
        <w:rPr>
          <w:lang w:val="uk-UA"/>
        </w:rPr>
      </w:pPr>
      <w:r>
        <w:rPr>
          <w:lang w:val="uk-UA"/>
        </w:rPr>
        <w:t>8.3. Податкове/податкові повідомлення-рішення про сплату суми/сум податку, обчисленого згідно з підпунктом 266.7.1 пункту 266.7 Податкового кодексу,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9504C6" w:rsidRDefault="009504C6" w:rsidP="009504C6">
      <w:pPr>
        <w:pStyle w:val="af0"/>
        <w:jc w:val="both"/>
        <w:rPr>
          <w:lang w:val="uk-UA"/>
        </w:rPr>
      </w:pPr>
      <w:r>
        <w:rPr>
          <w:lang w:val="uk-UA"/>
        </w:rPr>
        <w:t>8.4. 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9504C6" w:rsidRDefault="009504C6" w:rsidP="009504C6">
      <w:pPr>
        <w:pStyle w:val="af0"/>
        <w:jc w:val="both"/>
        <w:rPr>
          <w:lang w:val="uk-UA"/>
        </w:rPr>
      </w:pPr>
      <w:r>
        <w:rPr>
          <w:lang w:val="uk-UA"/>
        </w:rPr>
        <w:t xml:space="preserve">8.5. 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w:t>
      </w:r>
      <w:r>
        <w:rPr>
          <w:lang w:val="uk-UA"/>
        </w:rPr>
        <w:lastRenderedPageBreak/>
        <w:t>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9504C6" w:rsidRDefault="009504C6" w:rsidP="009504C6">
      <w:pPr>
        <w:pStyle w:val="af0"/>
        <w:jc w:val="both"/>
        <w:rPr>
          <w:lang w:val="uk-UA"/>
        </w:rPr>
      </w:pPr>
      <w:r>
        <w:rPr>
          <w:lang w:val="uk-UA"/>
        </w:rPr>
        <w:t xml:space="preserve"> 8.6. 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9504C6" w:rsidRDefault="009504C6" w:rsidP="009504C6">
      <w:pPr>
        <w:pStyle w:val="af0"/>
        <w:jc w:val="both"/>
        <w:rPr>
          <w:lang w:val="uk-UA"/>
        </w:rPr>
      </w:pPr>
      <w:r>
        <w:rPr>
          <w:lang w:val="uk-UA"/>
        </w:rPr>
        <w:t>8.7.У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9504C6" w:rsidRDefault="009504C6" w:rsidP="009504C6">
      <w:pPr>
        <w:pStyle w:val="af0"/>
        <w:jc w:val="both"/>
        <w:rPr>
          <w:lang w:val="uk-UA"/>
        </w:rPr>
      </w:pPr>
      <w:r>
        <w:rPr>
          <w:lang w:val="uk-UA"/>
        </w:rPr>
        <w:t>8.8.Платники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з розбивкою річної суми рівними частками поквартально.</w:t>
      </w:r>
    </w:p>
    <w:p w:rsidR="009504C6" w:rsidRDefault="009504C6" w:rsidP="009504C6">
      <w:pPr>
        <w:pStyle w:val="af0"/>
        <w:jc w:val="both"/>
        <w:rPr>
          <w:lang w:val="uk-UA"/>
        </w:rPr>
      </w:pPr>
      <w:r>
        <w:rPr>
          <w:lang w:val="uk-UA"/>
        </w:rPr>
        <w:t>8.9.Щодо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9504C6" w:rsidRDefault="009504C6" w:rsidP="009504C6">
      <w:pPr>
        <w:pStyle w:val="af0"/>
        <w:jc w:val="center"/>
        <w:rPr>
          <w:b/>
          <w:lang w:val="uk-UA"/>
        </w:rPr>
      </w:pPr>
      <w:r>
        <w:rPr>
          <w:b/>
          <w:lang w:val="uk-UA"/>
        </w:rPr>
        <w:t>9. Порядок обчислення сум податку в разі зміни власника об'єкта оподаткування податком</w:t>
      </w:r>
    </w:p>
    <w:p w:rsidR="009504C6" w:rsidRDefault="009504C6" w:rsidP="009504C6">
      <w:pPr>
        <w:pStyle w:val="af0"/>
        <w:jc w:val="both"/>
        <w:rPr>
          <w:lang w:val="uk-UA"/>
        </w:rPr>
      </w:pPr>
      <w:r>
        <w:rPr>
          <w:lang w:val="uk-UA"/>
        </w:rPr>
        <w:t>9.1.У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9504C6" w:rsidRDefault="009504C6" w:rsidP="009504C6">
      <w:pPr>
        <w:pStyle w:val="af0"/>
        <w:jc w:val="both"/>
        <w:rPr>
          <w:lang w:val="uk-UA"/>
        </w:rPr>
      </w:pPr>
      <w:r>
        <w:rPr>
          <w:lang w:val="uk-UA"/>
        </w:rPr>
        <w:t>9.2.Контролюючий орган надсилає податкове повідомлення-рішення новому власнику після отримання інформації про перехід права власності.</w:t>
      </w:r>
    </w:p>
    <w:p w:rsidR="009504C6" w:rsidRDefault="009504C6" w:rsidP="009504C6">
      <w:pPr>
        <w:pStyle w:val="af0"/>
        <w:jc w:val="center"/>
        <w:rPr>
          <w:b/>
          <w:lang w:val="uk-UA"/>
        </w:rPr>
      </w:pPr>
      <w:r>
        <w:rPr>
          <w:b/>
          <w:lang w:val="uk-UA"/>
        </w:rPr>
        <w:t>10. Порядок сплати податку</w:t>
      </w:r>
    </w:p>
    <w:p w:rsidR="009504C6" w:rsidRDefault="009504C6" w:rsidP="009504C6">
      <w:pPr>
        <w:pStyle w:val="af0"/>
        <w:jc w:val="both"/>
        <w:rPr>
          <w:lang w:val="uk-UA"/>
        </w:rPr>
      </w:pPr>
      <w:r>
        <w:rPr>
          <w:lang w:val="uk-UA"/>
        </w:rPr>
        <w:t>10.1. Податок сплачується за місцем розташування об'єкта/об'єктів оподаткування і зараховується до відповідного бюджету згідно з положеннями Бюджетного кодексу України.</w:t>
      </w:r>
    </w:p>
    <w:p w:rsidR="009504C6" w:rsidRDefault="009504C6" w:rsidP="009504C6">
      <w:pPr>
        <w:pStyle w:val="af0"/>
        <w:jc w:val="both"/>
        <w:rPr>
          <w:lang w:val="uk-UA"/>
        </w:rPr>
      </w:pPr>
      <w:r>
        <w:rPr>
          <w:lang w:val="uk-UA"/>
        </w:rPr>
        <w:t>10.2. Фізичні особи можуть сплачувати податок у сільській та селищній місцевості через каси сільських (селищних) рад за квитанцією про прийняття податків.</w:t>
      </w:r>
    </w:p>
    <w:p w:rsidR="009504C6" w:rsidRDefault="009504C6" w:rsidP="009504C6">
      <w:pPr>
        <w:pStyle w:val="af0"/>
        <w:jc w:val="center"/>
        <w:rPr>
          <w:b/>
          <w:lang w:val="uk-UA"/>
        </w:rPr>
      </w:pPr>
      <w:r>
        <w:rPr>
          <w:b/>
          <w:lang w:val="uk-UA"/>
        </w:rPr>
        <w:t>11. Строки сплати податку</w:t>
      </w:r>
    </w:p>
    <w:p w:rsidR="009504C6" w:rsidRDefault="009504C6" w:rsidP="009504C6">
      <w:pPr>
        <w:pStyle w:val="af0"/>
        <w:jc w:val="both"/>
        <w:rPr>
          <w:lang w:val="uk-UA"/>
        </w:rPr>
      </w:pPr>
      <w:r>
        <w:rPr>
          <w:lang w:val="uk-UA"/>
        </w:rPr>
        <w:t>11.1. Податкове зобов'язання за звітний рік з податку сплачується:</w:t>
      </w:r>
    </w:p>
    <w:p w:rsidR="009504C6" w:rsidRDefault="009504C6" w:rsidP="009504C6">
      <w:pPr>
        <w:pStyle w:val="af0"/>
        <w:numPr>
          <w:ilvl w:val="0"/>
          <w:numId w:val="3"/>
        </w:numPr>
        <w:jc w:val="both"/>
        <w:rPr>
          <w:lang w:val="uk-UA"/>
        </w:rPr>
      </w:pPr>
      <w:r>
        <w:rPr>
          <w:lang w:val="uk-UA"/>
        </w:rPr>
        <w:lastRenderedPageBreak/>
        <w:t>фізичними особами - протягом 60 днів з дня вручення податкового повідомлення-рішення;</w:t>
      </w:r>
    </w:p>
    <w:p w:rsidR="009504C6" w:rsidRDefault="009504C6" w:rsidP="009504C6">
      <w:pPr>
        <w:pStyle w:val="af0"/>
        <w:numPr>
          <w:ilvl w:val="0"/>
          <w:numId w:val="3"/>
        </w:numPr>
        <w:spacing w:before="0" w:beforeAutospacing="0" w:after="0" w:afterAutospacing="0" w:line="360" w:lineRule="auto"/>
        <w:jc w:val="both"/>
        <w:rPr>
          <w:lang w:val="uk-UA"/>
        </w:rPr>
      </w:pPr>
      <w:r>
        <w:rPr>
          <w:lang w:val="uk-UA"/>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9504C6" w:rsidRDefault="009504C6" w:rsidP="009504C6">
      <w:pPr>
        <w:shd w:val="clear" w:color="auto" w:fill="FFFFFF"/>
        <w:spacing w:line="360" w:lineRule="auto"/>
        <w:ind w:left="869"/>
        <w:jc w:val="center"/>
        <w:rPr>
          <w:lang w:val="uk-UA"/>
        </w:rPr>
      </w:pPr>
      <w:r>
        <w:rPr>
          <w:b/>
          <w:bCs/>
          <w:sz w:val="24"/>
          <w:lang w:val="uk-UA"/>
        </w:rPr>
        <w:t>12. Відповідальність за порушення податкового законодавства та контроль</w:t>
      </w:r>
    </w:p>
    <w:p w:rsidR="009504C6" w:rsidRDefault="009504C6" w:rsidP="009504C6">
      <w:pPr>
        <w:shd w:val="clear" w:color="auto" w:fill="FFFFFF"/>
        <w:spacing w:before="5" w:line="274" w:lineRule="exact"/>
        <w:ind w:left="5"/>
        <w:jc w:val="center"/>
        <w:rPr>
          <w:b/>
          <w:bCs/>
          <w:sz w:val="24"/>
          <w:lang w:val="uk-UA"/>
        </w:rPr>
      </w:pPr>
      <w:r>
        <w:rPr>
          <w:b/>
          <w:bCs/>
          <w:sz w:val="24"/>
          <w:lang w:val="uk-UA"/>
        </w:rPr>
        <w:t>податкових органів</w:t>
      </w:r>
    </w:p>
    <w:p w:rsidR="009504C6" w:rsidRPr="000F231B" w:rsidRDefault="009504C6" w:rsidP="009504C6">
      <w:pPr>
        <w:shd w:val="clear" w:color="auto" w:fill="FFFFFF"/>
        <w:spacing w:before="5" w:line="274" w:lineRule="exact"/>
        <w:ind w:left="5"/>
        <w:jc w:val="center"/>
        <w:rPr>
          <w:b/>
          <w:bCs/>
          <w:color w:val="000000"/>
          <w:sz w:val="24"/>
          <w:lang w:val="uk-UA"/>
        </w:rPr>
      </w:pPr>
    </w:p>
    <w:p w:rsidR="009504C6" w:rsidRPr="000F231B" w:rsidRDefault="009504C6" w:rsidP="009504C6">
      <w:pPr>
        <w:pStyle w:val="tjbmf"/>
        <w:shd w:val="clear" w:color="auto" w:fill="FFFFFF"/>
        <w:spacing w:before="0" w:beforeAutospacing="0" w:after="0" w:afterAutospacing="0"/>
        <w:ind w:firstLine="720"/>
        <w:jc w:val="both"/>
        <w:rPr>
          <w:color w:val="000000"/>
          <w:lang w:val="uk-UA"/>
        </w:rPr>
      </w:pPr>
      <w:r w:rsidRPr="000F231B">
        <w:rPr>
          <w:color w:val="000000"/>
          <w:lang w:val="uk-UA"/>
        </w:rPr>
        <w:t>12</w:t>
      </w:r>
      <w:hyperlink r:id="rId5" w:tgtFrame="_top" w:history="1">
        <w:r w:rsidRPr="000F231B">
          <w:rPr>
            <w:rStyle w:val="af1"/>
            <w:color w:val="000000"/>
            <w:lang w:val="uk-UA"/>
          </w:rPr>
          <w:t>.1. Платники податку на нерухоме майно відмінне від земельної ділянки та їх посадові особи несуть відповідальність відповідно до цього Кодексу та інших законів України за правильність обчислення, своєчасність та повноту сплати сум транспортного податку, а також за своєчасність подання</w:t>
        </w:r>
      </w:hyperlink>
      <w:r w:rsidRPr="000F231B">
        <w:rPr>
          <w:rStyle w:val="apple-converted-space"/>
          <w:color w:val="000000"/>
          <w:lang w:val="uk-UA"/>
        </w:rPr>
        <w:t> </w:t>
      </w:r>
      <w:hyperlink r:id="rId6" w:tgtFrame="_top" w:history="1">
        <w:r w:rsidRPr="000F231B">
          <w:rPr>
            <w:rStyle w:val="af1"/>
            <w:color w:val="000000"/>
            <w:lang w:val="uk-UA"/>
          </w:rPr>
          <w:t>податкових декларацій</w:t>
        </w:r>
      </w:hyperlink>
      <w:hyperlink r:id="rId7" w:tgtFrame="_top" w:history="1">
        <w:r w:rsidRPr="000F231B">
          <w:rPr>
            <w:rStyle w:val="af1"/>
            <w:color w:val="000000"/>
            <w:lang w:val="uk-UA"/>
          </w:rPr>
          <w:t>.</w:t>
        </w:r>
      </w:hyperlink>
    </w:p>
    <w:p w:rsidR="009504C6" w:rsidRPr="00876495" w:rsidRDefault="009504C6" w:rsidP="009504C6">
      <w:pPr>
        <w:shd w:val="clear" w:color="auto" w:fill="FFFFFF"/>
        <w:jc w:val="center"/>
        <w:rPr>
          <w:lang w:val="uk-UA"/>
        </w:rPr>
      </w:pPr>
    </w:p>
    <w:p w:rsidR="009504C6" w:rsidRPr="00876495" w:rsidRDefault="009504C6" w:rsidP="009504C6">
      <w:pPr>
        <w:shd w:val="clear" w:color="auto" w:fill="FFFFFF"/>
        <w:tabs>
          <w:tab w:val="left" w:pos="567"/>
        </w:tabs>
        <w:jc w:val="both"/>
        <w:rPr>
          <w:sz w:val="24"/>
          <w:lang w:val="uk-UA"/>
        </w:rPr>
      </w:pPr>
      <w:r w:rsidRPr="00876495">
        <w:rPr>
          <w:spacing w:val="-1"/>
          <w:sz w:val="24"/>
          <w:lang w:val="uk-UA"/>
        </w:rPr>
        <w:tab/>
      </w:r>
      <w:r w:rsidRPr="00876495">
        <w:rPr>
          <w:spacing w:val="-9"/>
          <w:sz w:val="24"/>
          <w:lang w:val="uk-UA"/>
        </w:rPr>
        <w:tab/>
        <w:t>12.2.</w:t>
      </w:r>
      <w:r w:rsidRPr="00876495">
        <w:rPr>
          <w:sz w:val="24"/>
          <w:lang w:val="uk-UA"/>
        </w:rPr>
        <w:t xml:space="preserve"> Контроль за дотриманням вимог податкового законодавства у частині</w:t>
      </w:r>
      <w:r w:rsidRPr="00876495">
        <w:rPr>
          <w:sz w:val="24"/>
          <w:lang w:val="uk-UA"/>
        </w:rPr>
        <w:br/>
        <w:t>справляння транспортного податку здійснюється органами державної фіскальної служби.</w:t>
      </w:r>
    </w:p>
    <w:p w:rsidR="009504C6" w:rsidRDefault="009504C6" w:rsidP="009504C6">
      <w:pPr>
        <w:jc w:val="both"/>
        <w:rPr>
          <w:sz w:val="20"/>
          <w:szCs w:val="20"/>
          <w:lang w:val="uk-UA"/>
        </w:rPr>
      </w:pPr>
    </w:p>
    <w:p w:rsidR="002A2C0A" w:rsidRPr="009504C6" w:rsidRDefault="002A2C0A">
      <w:pPr>
        <w:rPr>
          <w:lang w:val="uk-UA"/>
        </w:rPr>
      </w:pPr>
    </w:p>
    <w:sectPr w:rsidR="002A2C0A" w:rsidRPr="009504C6" w:rsidSect="002A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ntiqua">
    <w:altName w:val="Courier New"/>
    <w:charset w:val="00"/>
    <w:family w:val="swiss"/>
    <w:pitch w:val="variable"/>
    <w:sig w:usb0="00000203" w:usb1="00000000" w:usb2="00000000" w:usb3="00000000" w:csb0="00000005" w:csb1="00000000"/>
  </w:font>
  <w:font w:name="Arno Pro">
    <w:altName w:val="Times New Roman"/>
    <w:panose1 w:val="00000000000000000000"/>
    <w:charset w:val="00"/>
    <w:family w:val="roman"/>
    <w:notTrueType/>
    <w:pitch w:val="variable"/>
    <w:sig w:usb0="60000287" w:usb1="00000001"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E540E62"/>
    <w:multiLevelType w:val="hybridMultilevel"/>
    <w:tmpl w:val="323C6D72"/>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4C5C335D"/>
    <w:multiLevelType w:val="hybridMultilevel"/>
    <w:tmpl w:val="AE5C7ACA"/>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65233C7A"/>
    <w:multiLevelType w:val="hybridMultilevel"/>
    <w:tmpl w:val="BA36561A"/>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504C6"/>
    <w:rsid w:val="002A2C0A"/>
    <w:rsid w:val="002F7215"/>
    <w:rsid w:val="00575403"/>
    <w:rsid w:val="005B132D"/>
    <w:rsid w:val="005E7F77"/>
    <w:rsid w:val="00754751"/>
    <w:rsid w:val="00835BA3"/>
    <w:rsid w:val="009504C6"/>
    <w:rsid w:val="009A46D2"/>
    <w:rsid w:val="00A1569F"/>
    <w:rsid w:val="00A8765F"/>
    <w:rsid w:val="00C177A1"/>
    <w:rsid w:val="00EC7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4C6"/>
    <w:rPr>
      <w:sz w:val="28"/>
      <w:szCs w:val="24"/>
    </w:rPr>
  </w:style>
  <w:style w:type="paragraph" w:styleId="1">
    <w:name w:val="heading 1"/>
    <w:basedOn w:val="a"/>
    <w:next w:val="a"/>
    <w:link w:val="10"/>
    <w:qFormat/>
    <w:rsid w:val="00A8765F"/>
    <w:pPr>
      <w:keepNext/>
      <w:outlineLvl w:val="0"/>
    </w:pPr>
  </w:style>
  <w:style w:type="paragraph" w:styleId="2">
    <w:name w:val="heading 2"/>
    <w:basedOn w:val="a"/>
    <w:next w:val="a"/>
    <w:link w:val="20"/>
    <w:uiPriority w:val="9"/>
    <w:qFormat/>
    <w:rsid w:val="00A8765F"/>
    <w:pPr>
      <w:keepNext/>
      <w:jc w:val="center"/>
      <w:outlineLvl w:val="1"/>
    </w:pPr>
  </w:style>
  <w:style w:type="paragraph" w:styleId="3">
    <w:name w:val="heading 3"/>
    <w:basedOn w:val="a"/>
    <w:next w:val="a"/>
    <w:link w:val="30"/>
    <w:uiPriority w:val="9"/>
    <w:qFormat/>
    <w:rsid w:val="00A8765F"/>
    <w:pPr>
      <w:keepNext/>
      <w:widowControl w:val="0"/>
      <w:shd w:val="clear" w:color="auto" w:fill="FFFFFF"/>
      <w:autoSpaceDE w:val="0"/>
      <w:autoSpaceDN w:val="0"/>
      <w:adjustRightInd w:val="0"/>
      <w:spacing w:before="216"/>
      <w:ind w:left="2760"/>
      <w:outlineLvl w:val="2"/>
    </w:pPr>
    <w:rPr>
      <w:color w:val="000000"/>
      <w:spacing w:val="2"/>
      <w:szCs w:val="21"/>
    </w:rPr>
  </w:style>
  <w:style w:type="paragraph" w:styleId="4">
    <w:name w:val="heading 4"/>
    <w:basedOn w:val="a"/>
    <w:next w:val="a"/>
    <w:link w:val="40"/>
    <w:qFormat/>
    <w:rsid w:val="00A8765F"/>
    <w:pPr>
      <w:keepNext/>
      <w:widowControl w:val="0"/>
      <w:shd w:val="clear" w:color="auto" w:fill="FFFFFF"/>
      <w:autoSpaceDE w:val="0"/>
      <w:autoSpaceDN w:val="0"/>
      <w:adjustRightInd w:val="0"/>
      <w:spacing w:before="230"/>
      <w:ind w:left="197"/>
      <w:jc w:val="center"/>
      <w:outlineLvl w:val="3"/>
    </w:pPr>
    <w:rPr>
      <w:color w:val="000000"/>
      <w:spacing w:val="32"/>
      <w:szCs w:val="21"/>
    </w:rPr>
  </w:style>
  <w:style w:type="paragraph" w:styleId="5">
    <w:name w:val="heading 5"/>
    <w:basedOn w:val="a"/>
    <w:next w:val="a"/>
    <w:link w:val="50"/>
    <w:uiPriority w:val="9"/>
    <w:qFormat/>
    <w:rsid w:val="00A8765F"/>
    <w:pPr>
      <w:keepNext/>
      <w:jc w:val="center"/>
      <w:outlineLvl w:val="4"/>
    </w:pPr>
    <w:rPr>
      <w:b/>
      <w:bCs/>
      <w:color w:val="000000"/>
      <w:spacing w:val="-2"/>
      <w:w w:val="128"/>
      <w:szCs w:val="22"/>
    </w:rPr>
  </w:style>
  <w:style w:type="paragraph" w:styleId="6">
    <w:name w:val="heading 6"/>
    <w:basedOn w:val="a"/>
    <w:next w:val="a"/>
    <w:link w:val="60"/>
    <w:qFormat/>
    <w:rsid w:val="00A8765F"/>
    <w:pPr>
      <w:keepNext/>
      <w:jc w:val="both"/>
      <w:outlineLvl w:val="5"/>
    </w:pPr>
  </w:style>
  <w:style w:type="paragraph" w:styleId="7">
    <w:name w:val="heading 7"/>
    <w:basedOn w:val="a"/>
    <w:next w:val="a"/>
    <w:link w:val="70"/>
    <w:qFormat/>
    <w:rsid w:val="00A8765F"/>
    <w:pPr>
      <w:keepNext/>
      <w:ind w:firstLine="12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765F"/>
    <w:rPr>
      <w:sz w:val="28"/>
      <w:szCs w:val="24"/>
      <w:lang w:val="uk-UA"/>
    </w:rPr>
  </w:style>
  <w:style w:type="character" w:customStyle="1" w:styleId="20">
    <w:name w:val="Заголовок 2 Знак"/>
    <w:basedOn w:val="a0"/>
    <w:link w:val="2"/>
    <w:uiPriority w:val="9"/>
    <w:rsid w:val="00A8765F"/>
    <w:rPr>
      <w:sz w:val="28"/>
      <w:szCs w:val="24"/>
      <w:lang w:val="uk-UA"/>
    </w:rPr>
  </w:style>
  <w:style w:type="character" w:customStyle="1" w:styleId="30">
    <w:name w:val="Заголовок 3 Знак"/>
    <w:basedOn w:val="a0"/>
    <w:link w:val="3"/>
    <w:uiPriority w:val="9"/>
    <w:rsid w:val="00A8765F"/>
    <w:rPr>
      <w:color w:val="000000"/>
      <w:spacing w:val="2"/>
      <w:sz w:val="28"/>
      <w:szCs w:val="21"/>
      <w:shd w:val="clear" w:color="auto" w:fill="FFFFFF"/>
      <w:lang w:val="uk-UA"/>
    </w:rPr>
  </w:style>
  <w:style w:type="character" w:customStyle="1" w:styleId="40">
    <w:name w:val="Заголовок 4 Знак"/>
    <w:basedOn w:val="a0"/>
    <w:link w:val="4"/>
    <w:rsid w:val="00A8765F"/>
    <w:rPr>
      <w:color w:val="000000"/>
      <w:spacing w:val="32"/>
      <w:sz w:val="28"/>
      <w:szCs w:val="21"/>
      <w:shd w:val="clear" w:color="auto" w:fill="FFFFFF"/>
      <w:lang w:val="uk-UA"/>
    </w:rPr>
  </w:style>
  <w:style w:type="character" w:customStyle="1" w:styleId="50">
    <w:name w:val="Заголовок 5 Знак"/>
    <w:basedOn w:val="a0"/>
    <w:link w:val="5"/>
    <w:uiPriority w:val="9"/>
    <w:rsid w:val="00A8765F"/>
    <w:rPr>
      <w:b/>
      <w:bCs/>
      <w:color w:val="000000"/>
      <w:spacing w:val="-2"/>
      <w:w w:val="128"/>
      <w:sz w:val="24"/>
      <w:szCs w:val="22"/>
      <w:lang w:val="uk-UA"/>
    </w:rPr>
  </w:style>
  <w:style w:type="character" w:customStyle="1" w:styleId="60">
    <w:name w:val="Заголовок 6 Знак"/>
    <w:basedOn w:val="a0"/>
    <w:link w:val="6"/>
    <w:rsid w:val="00A8765F"/>
    <w:rPr>
      <w:sz w:val="28"/>
      <w:szCs w:val="24"/>
      <w:lang w:val="uk-UA"/>
    </w:rPr>
  </w:style>
  <w:style w:type="character" w:customStyle="1" w:styleId="70">
    <w:name w:val="Заголовок 7 Знак"/>
    <w:basedOn w:val="a0"/>
    <w:link w:val="7"/>
    <w:rsid w:val="00A8765F"/>
    <w:rPr>
      <w:sz w:val="28"/>
      <w:szCs w:val="24"/>
      <w:lang w:val="uk-UA"/>
    </w:rPr>
  </w:style>
  <w:style w:type="paragraph" w:styleId="a3">
    <w:name w:val="Title"/>
    <w:basedOn w:val="a"/>
    <w:link w:val="a4"/>
    <w:qFormat/>
    <w:rsid w:val="00A8765F"/>
    <w:pPr>
      <w:jc w:val="center"/>
    </w:pPr>
  </w:style>
  <w:style w:type="character" w:customStyle="1" w:styleId="a4">
    <w:name w:val="Название Знак"/>
    <w:basedOn w:val="a0"/>
    <w:link w:val="a3"/>
    <w:rsid w:val="00A8765F"/>
    <w:rPr>
      <w:sz w:val="28"/>
      <w:szCs w:val="24"/>
      <w:lang w:val="uk-UA"/>
    </w:rPr>
  </w:style>
  <w:style w:type="paragraph" w:styleId="a5">
    <w:name w:val="Subtitle"/>
    <w:basedOn w:val="a"/>
    <w:link w:val="a6"/>
    <w:qFormat/>
    <w:rsid w:val="00A8765F"/>
    <w:rPr>
      <w:szCs w:val="20"/>
    </w:rPr>
  </w:style>
  <w:style w:type="character" w:customStyle="1" w:styleId="a6">
    <w:name w:val="Подзаголовок Знак"/>
    <w:basedOn w:val="a0"/>
    <w:link w:val="a5"/>
    <w:rsid w:val="00A8765F"/>
    <w:rPr>
      <w:sz w:val="24"/>
      <w:lang w:val="uk-UA"/>
    </w:rPr>
  </w:style>
  <w:style w:type="paragraph" w:styleId="a7">
    <w:name w:val="Body Text"/>
    <w:basedOn w:val="a"/>
    <w:link w:val="a8"/>
    <w:rsid w:val="009504C6"/>
    <w:pPr>
      <w:tabs>
        <w:tab w:val="left" w:pos="308"/>
      </w:tabs>
      <w:jc w:val="both"/>
    </w:pPr>
    <w:rPr>
      <w:lang w:val="uk-UA"/>
    </w:rPr>
  </w:style>
  <w:style w:type="character" w:customStyle="1" w:styleId="a8">
    <w:name w:val="Основной текст Знак"/>
    <w:basedOn w:val="a0"/>
    <w:link w:val="a7"/>
    <w:rsid w:val="009504C6"/>
    <w:rPr>
      <w:sz w:val="28"/>
      <w:szCs w:val="24"/>
      <w:lang w:val="uk-UA"/>
    </w:rPr>
  </w:style>
  <w:style w:type="paragraph" w:styleId="a9">
    <w:name w:val="Body Text Indent"/>
    <w:basedOn w:val="a"/>
    <w:link w:val="aa"/>
    <w:rsid w:val="009504C6"/>
    <w:pPr>
      <w:ind w:firstLine="720"/>
    </w:pPr>
    <w:rPr>
      <w:lang w:val="uk-UA"/>
    </w:rPr>
  </w:style>
  <w:style w:type="character" w:customStyle="1" w:styleId="aa">
    <w:name w:val="Основной текст с отступом Знак"/>
    <w:basedOn w:val="a0"/>
    <w:link w:val="a9"/>
    <w:rsid w:val="009504C6"/>
    <w:rPr>
      <w:sz w:val="28"/>
      <w:szCs w:val="24"/>
      <w:lang w:val="uk-UA"/>
    </w:rPr>
  </w:style>
  <w:style w:type="paragraph" w:styleId="21">
    <w:name w:val="Body Text 2"/>
    <w:basedOn w:val="a"/>
    <w:link w:val="22"/>
    <w:rsid w:val="009504C6"/>
    <w:pPr>
      <w:tabs>
        <w:tab w:val="left" w:pos="926"/>
      </w:tabs>
      <w:jc w:val="center"/>
    </w:pPr>
    <w:rPr>
      <w:lang w:val="uk-UA"/>
    </w:rPr>
  </w:style>
  <w:style w:type="character" w:customStyle="1" w:styleId="22">
    <w:name w:val="Основной текст 2 Знак"/>
    <w:basedOn w:val="a0"/>
    <w:link w:val="21"/>
    <w:rsid w:val="009504C6"/>
    <w:rPr>
      <w:sz w:val="28"/>
      <w:szCs w:val="24"/>
      <w:lang w:val="uk-UA"/>
    </w:rPr>
  </w:style>
  <w:style w:type="paragraph" w:styleId="31">
    <w:name w:val="Body Text 3"/>
    <w:basedOn w:val="a"/>
    <w:link w:val="32"/>
    <w:rsid w:val="009504C6"/>
    <w:pPr>
      <w:ind w:right="-284"/>
    </w:pPr>
    <w:rPr>
      <w:lang w:val="uk-UA"/>
    </w:rPr>
  </w:style>
  <w:style w:type="character" w:customStyle="1" w:styleId="32">
    <w:name w:val="Основной текст 3 Знак"/>
    <w:basedOn w:val="a0"/>
    <w:link w:val="31"/>
    <w:rsid w:val="009504C6"/>
    <w:rPr>
      <w:sz w:val="28"/>
      <w:szCs w:val="24"/>
      <w:lang w:val="uk-UA"/>
    </w:rPr>
  </w:style>
  <w:style w:type="paragraph" w:styleId="23">
    <w:name w:val="Body Text Indent 2"/>
    <w:basedOn w:val="a"/>
    <w:link w:val="24"/>
    <w:rsid w:val="009504C6"/>
    <w:pPr>
      <w:ind w:left="720" w:hanging="720"/>
    </w:pPr>
    <w:rPr>
      <w:lang w:val="uk-UA"/>
    </w:rPr>
  </w:style>
  <w:style w:type="character" w:customStyle="1" w:styleId="24">
    <w:name w:val="Основной текст с отступом 2 Знак"/>
    <w:basedOn w:val="a0"/>
    <w:link w:val="23"/>
    <w:rsid w:val="009504C6"/>
    <w:rPr>
      <w:sz w:val="28"/>
      <w:szCs w:val="24"/>
      <w:lang w:val="uk-UA"/>
    </w:rPr>
  </w:style>
  <w:style w:type="paragraph" w:styleId="ab">
    <w:name w:val="No Spacing"/>
    <w:uiPriority w:val="99"/>
    <w:qFormat/>
    <w:rsid w:val="009504C6"/>
    <w:rPr>
      <w:sz w:val="28"/>
      <w:szCs w:val="24"/>
    </w:rPr>
  </w:style>
  <w:style w:type="paragraph" w:styleId="ac">
    <w:name w:val="header"/>
    <w:basedOn w:val="a"/>
    <w:link w:val="ad"/>
    <w:uiPriority w:val="99"/>
    <w:rsid w:val="009504C6"/>
    <w:pPr>
      <w:tabs>
        <w:tab w:val="center" w:pos="4677"/>
        <w:tab w:val="right" w:pos="9355"/>
      </w:tabs>
    </w:pPr>
  </w:style>
  <w:style w:type="character" w:customStyle="1" w:styleId="ad">
    <w:name w:val="Верхний колонтитул Знак"/>
    <w:basedOn w:val="a0"/>
    <w:link w:val="ac"/>
    <w:uiPriority w:val="99"/>
    <w:rsid w:val="009504C6"/>
    <w:rPr>
      <w:sz w:val="28"/>
      <w:szCs w:val="24"/>
    </w:rPr>
  </w:style>
  <w:style w:type="paragraph" w:styleId="ae">
    <w:name w:val="footer"/>
    <w:basedOn w:val="a"/>
    <w:link w:val="af"/>
    <w:uiPriority w:val="99"/>
    <w:rsid w:val="009504C6"/>
    <w:pPr>
      <w:tabs>
        <w:tab w:val="center" w:pos="4677"/>
        <w:tab w:val="right" w:pos="9355"/>
      </w:tabs>
    </w:pPr>
  </w:style>
  <w:style w:type="character" w:customStyle="1" w:styleId="af">
    <w:name w:val="Нижний колонтитул Знак"/>
    <w:basedOn w:val="a0"/>
    <w:link w:val="ae"/>
    <w:uiPriority w:val="99"/>
    <w:rsid w:val="009504C6"/>
    <w:rPr>
      <w:sz w:val="28"/>
      <w:szCs w:val="24"/>
    </w:rPr>
  </w:style>
  <w:style w:type="character" w:customStyle="1" w:styleId="HTML">
    <w:name w:val="Стандартный HTML Знак"/>
    <w:aliases w:val="Знак2 Знак"/>
    <w:basedOn w:val="a0"/>
    <w:link w:val="HTML0"/>
    <w:locked/>
    <w:rsid w:val="009504C6"/>
    <w:rPr>
      <w:rFonts w:ascii="Courier New" w:eastAsia="Arial Unicode MS" w:hAnsi="Courier New" w:cs="Courier New"/>
      <w:color w:val="000000"/>
      <w:sz w:val="21"/>
      <w:szCs w:val="21"/>
    </w:rPr>
  </w:style>
  <w:style w:type="paragraph" w:styleId="HTML0">
    <w:name w:val="HTML Preformatted"/>
    <w:aliases w:val="Знак2"/>
    <w:basedOn w:val="a"/>
    <w:link w:val="HTML"/>
    <w:unhideWhenUsed/>
    <w:rsid w:val="009504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21"/>
      <w:szCs w:val="21"/>
    </w:rPr>
  </w:style>
  <w:style w:type="character" w:customStyle="1" w:styleId="HTML1">
    <w:name w:val="Стандартный HTML Знак1"/>
    <w:aliases w:val="Знак2 Знак1"/>
    <w:basedOn w:val="a0"/>
    <w:link w:val="HTML0"/>
    <w:rsid w:val="009504C6"/>
    <w:rPr>
      <w:rFonts w:ascii="Consolas" w:hAnsi="Consolas" w:cs="Consolas"/>
    </w:rPr>
  </w:style>
  <w:style w:type="paragraph" w:styleId="af0">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nhideWhenUsed/>
    <w:rsid w:val="009504C6"/>
    <w:pPr>
      <w:spacing w:before="100" w:beforeAutospacing="1" w:after="100" w:afterAutospacing="1"/>
    </w:pPr>
    <w:rPr>
      <w:sz w:val="24"/>
      <w:lang/>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f0"/>
    <w:locked/>
    <w:rsid w:val="009504C6"/>
    <w:rPr>
      <w:sz w:val="24"/>
      <w:szCs w:val="24"/>
      <w:lang/>
    </w:rPr>
  </w:style>
  <w:style w:type="paragraph" w:customStyle="1" w:styleId="rvps2">
    <w:name w:val="rvps2"/>
    <w:basedOn w:val="a"/>
    <w:rsid w:val="009504C6"/>
    <w:pPr>
      <w:spacing w:before="100" w:beforeAutospacing="1" w:after="100" w:afterAutospacing="1"/>
    </w:pPr>
    <w:rPr>
      <w:sz w:val="24"/>
    </w:rPr>
  </w:style>
  <w:style w:type="character" w:customStyle="1" w:styleId="apple-converted-space">
    <w:name w:val="apple-converted-space"/>
    <w:basedOn w:val="a0"/>
    <w:rsid w:val="009504C6"/>
  </w:style>
  <w:style w:type="paragraph" w:styleId="z-">
    <w:name w:val="HTML Top of Form"/>
    <w:basedOn w:val="a"/>
    <w:next w:val="a"/>
    <w:link w:val="z-0"/>
    <w:hidden/>
    <w:uiPriority w:val="99"/>
    <w:unhideWhenUsed/>
    <w:rsid w:val="009504C6"/>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9504C6"/>
    <w:rPr>
      <w:rFonts w:ascii="Arial" w:hAnsi="Arial" w:cs="Arial"/>
      <w:vanish/>
      <w:sz w:val="16"/>
      <w:szCs w:val="16"/>
    </w:rPr>
  </w:style>
  <w:style w:type="character" w:customStyle="1" w:styleId="art-button-wrapper">
    <w:name w:val="art-button-wrapper"/>
    <w:basedOn w:val="a0"/>
    <w:rsid w:val="009504C6"/>
  </w:style>
  <w:style w:type="paragraph" w:styleId="z-1">
    <w:name w:val="HTML Bottom of Form"/>
    <w:basedOn w:val="a"/>
    <w:next w:val="a"/>
    <w:link w:val="z-2"/>
    <w:hidden/>
    <w:uiPriority w:val="99"/>
    <w:unhideWhenUsed/>
    <w:rsid w:val="009504C6"/>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9504C6"/>
    <w:rPr>
      <w:rFonts w:ascii="Arial" w:hAnsi="Arial" w:cs="Arial"/>
      <w:vanish/>
      <w:sz w:val="16"/>
      <w:szCs w:val="16"/>
    </w:rPr>
  </w:style>
  <w:style w:type="character" w:styleId="af1">
    <w:name w:val="Hyperlink"/>
    <w:basedOn w:val="a0"/>
    <w:uiPriority w:val="99"/>
    <w:unhideWhenUsed/>
    <w:rsid w:val="009504C6"/>
    <w:rPr>
      <w:color w:val="0000FF"/>
      <w:u w:val="single"/>
    </w:rPr>
  </w:style>
  <w:style w:type="character" w:styleId="af2">
    <w:name w:val="FollowedHyperlink"/>
    <w:basedOn w:val="a0"/>
    <w:unhideWhenUsed/>
    <w:rsid w:val="009504C6"/>
    <w:rPr>
      <w:color w:val="800080"/>
      <w:u w:val="single"/>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04C6"/>
    <w:pPr>
      <w:ind w:firstLine="720"/>
    </w:pPr>
    <w:rPr>
      <w:rFonts w:ascii="Verdana" w:hAnsi="Verdana" w:cs="Verdana"/>
      <w:sz w:val="20"/>
      <w:szCs w:val="20"/>
      <w:lang w:val="en-US" w:eastAsia="en-US"/>
    </w:rPr>
  </w:style>
  <w:style w:type="paragraph" w:customStyle="1" w:styleId="tjbmf">
    <w:name w:val="tj bmf"/>
    <w:basedOn w:val="a"/>
    <w:rsid w:val="009504C6"/>
    <w:pPr>
      <w:spacing w:before="100" w:beforeAutospacing="1" w:after="100" w:afterAutospacing="1"/>
    </w:pPr>
    <w:rPr>
      <w:sz w:val="24"/>
    </w:rPr>
  </w:style>
  <w:style w:type="paragraph" w:customStyle="1" w:styleId="12">
    <w:name w:val="Знак Знак Знак Знак Знак Знак Знак1"/>
    <w:basedOn w:val="a"/>
    <w:rsid w:val="009504C6"/>
    <w:rPr>
      <w:rFonts w:ascii="Verdana" w:hAnsi="Verdana" w:cs="Verdana"/>
      <w:sz w:val="20"/>
      <w:szCs w:val="20"/>
      <w:lang w:val="en-US" w:eastAsia="en-US"/>
    </w:rPr>
  </w:style>
  <w:style w:type="paragraph" w:customStyle="1" w:styleId="Style9">
    <w:name w:val="Style9"/>
    <w:basedOn w:val="a"/>
    <w:rsid w:val="009504C6"/>
    <w:pPr>
      <w:widowControl w:val="0"/>
      <w:autoSpaceDE w:val="0"/>
      <w:autoSpaceDN w:val="0"/>
      <w:adjustRightInd w:val="0"/>
      <w:spacing w:line="341" w:lineRule="exact"/>
      <w:ind w:firstLine="576"/>
      <w:jc w:val="both"/>
    </w:pPr>
    <w:rPr>
      <w:sz w:val="24"/>
    </w:rPr>
  </w:style>
  <w:style w:type="paragraph" w:customStyle="1" w:styleId="13">
    <w:name w:val="Знак Знак1 Знак Знак Знак Знак Знак Знак"/>
    <w:basedOn w:val="a"/>
    <w:rsid w:val="009504C6"/>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w:basedOn w:val="a"/>
    <w:rsid w:val="009504C6"/>
    <w:rPr>
      <w:rFonts w:ascii="Verdana" w:hAnsi="Verdana" w:cs="Verdana"/>
      <w:sz w:val="20"/>
      <w:szCs w:val="20"/>
      <w:lang w:val="en-US" w:eastAsia="en-US"/>
    </w:rPr>
  </w:style>
  <w:style w:type="paragraph" w:customStyle="1" w:styleId="14">
    <w:name w:val="Знак Знак1 Знак Знак Знак Знак Знак Знак Знак"/>
    <w:basedOn w:val="a"/>
    <w:rsid w:val="009504C6"/>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w:basedOn w:val="a"/>
    <w:rsid w:val="009504C6"/>
    <w:rPr>
      <w:rFonts w:ascii="Verdana" w:hAnsi="Verdana" w:cs="Verdana"/>
      <w:sz w:val="20"/>
      <w:szCs w:val="20"/>
      <w:lang w:val="en-US" w:eastAsia="en-US"/>
    </w:rPr>
  </w:style>
  <w:style w:type="paragraph" w:customStyle="1" w:styleId="af4">
    <w:name w:val="Знак Знак Знак Знак"/>
    <w:basedOn w:val="a"/>
    <w:rsid w:val="009504C6"/>
    <w:rPr>
      <w:rFonts w:ascii="Verdana" w:hAnsi="Verdana" w:cs="Verdana"/>
      <w:sz w:val="20"/>
      <w:szCs w:val="20"/>
      <w:lang w:val="en-US" w:eastAsia="en-US"/>
    </w:rPr>
  </w:style>
  <w:style w:type="paragraph" w:customStyle="1" w:styleId="af5">
    <w:name w:val="Знак Знак Знак"/>
    <w:basedOn w:val="a"/>
    <w:rsid w:val="009504C6"/>
    <w:rPr>
      <w:rFonts w:ascii="Verdana" w:hAnsi="Verdana" w:cs="Verdana"/>
      <w:sz w:val="20"/>
      <w:szCs w:val="20"/>
      <w:lang w:val="en-US" w:eastAsia="en-US"/>
    </w:rPr>
  </w:style>
  <w:style w:type="character" w:customStyle="1" w:styleId="71">
    <w:name w:val="Основной текст (7)_"/>
    <w:basedOn w:val="a0"/>
    <w:link w:val="72"/>
    <w:locked/>
    <w:rsid w:val="009504C6"/>
    <w:rPr>
      <w:sz w:val="27"/>
      <w:szCs w:val="27"/>
      <w:shd w:val="clear" w:color="auto" w:fill="FFFFFF"/>
    </w:rPr>
  </w:style>
  <w:style w:type="paragraph" w:customStyle="1" w:styleId="72">
    <w:name w:val="Основной текст (7)"/>
    <w:basedOn w:val="a"/>
    <w:link w:val="71"/>
    <w:rsid w:val="009504C6"/>
    <w:pPr>
      <w:shd w:val="clear" w:color="auto" w:fill="FFFFFF"/>
      <w:spacing w:before="360" w:line="322" w:lineRule="exact"/>
      <w:ind w:firstLine="720"/>
      <w:jc w:val="both"/>
    </w:pPr>
    <w:rPr>
      <w:sz w:val="27"/>
      <w:szCs w:val="27"/>
    </w:rPr>
  </w:style>
  <w:style w:type="paragraph" w:customStyle="1" w:styleId="af6">
    <w:name w:val="Знак Знак Знак Знак Знак Знак Знак"/>
    <w:basedOn w:val="a"/>
    <w:rsid w:val="009504C6"/>
    <w:rPr>
      <w:rFonts w:ascii="Verdana" w:hAnsi="Verdana" w:cs="Verdana"/>
      <w:sz w:val="20"/>
      <w:szCs w:val="20"/>
      <w:lang w:val="en-US" w:eastAsia="en-US"/>
    </w:rPr>
  </w:style>
  <w:style w:type="paragraph" w:customStyle="1" w:styleId="15">
    <w:name w:val="1"/>
    <w:basedOn w:val="a"/>
    <w:rsid w:val="009504C6"/>
    <w:rPr>
      <w:rFonts w:ascii="Verdana" w:hAnsi="Verdana" w:cs="Verdana"/>
      <w:sz w:val="20"/>
      <w:szCs w:val="20"/>
      <w:lang w:val="en-US" w:eastAsia="en-US"/>
    </w:rPr>
  </w:style>
  <w:style w:type="paragraph" w:customStyle="1" w:styleId="tc">
    <w:name w:val="tc"/>
    <w:basedOn w:val="a"/>
    <w:rsid w:val="009504C6"/>
    <w:pPr>
      <w:spacing w:before="100" w:beforeAutospacing="1" w:after="100" w:afterAutospacing="1"/>
    </w:pPr>
    <w:rPr>
      <w:sz w:val="24"/>
    </w:rPr>
  </w:style>
  <w:style w:type="paragraph" w:customStyle="1" w:styleId="tcbmf">
    <w:name w:val="tc bmf"/>
    <w:basedOn w:val="a"/>
    <w:rsid w:val="009504C6"/>
    <w:pPr>
      <w:spacing w:before="100" w:beforeAutospacing="1" w:after="100" w:afterAutospacing="1"/>
    </w:pPr>
    <w:rPr>
      <w:sz w:val="24"/>
    </w:rPr>
  </w:style>
  <w:style w:type="paragraph" w:customStyle="1" w:styleId="tj">
    <w:name w:val="tj"/>
    <w:basedOn w:val="a"/>
    <w:rsid w:val="009504C6"/>
    <w:pPr>
      <w:spacing w:before="100" w:beforeAutospacing="1" w:after="100" w:afterAutospacing="1"/>
    </w:pPr>
    <w:rPr>
      <w:sz w:val="24"/>
    </w:rPr>
  </w:style>
  <w:style w:type="paragraph" w:customStyle="1" w:styleId="trbmf">
    <w:name w:val="tr bmf"/>
    <w:basedOn w:val="a"/>
    <w:rsid w:val="009504C6"/>
    <w:pPr>
      <w:spacing w:before="100" w:beforeAutospacing="1" w:after="100" w:afterAutospacing="1"/>
    </w:pPr>
    <w:rPr>
      <w:sz w:val="24"/>
    </w:rPr>
  </w:style>
  <w:style w:type="paragraph" w:customStyle="1" w:styleId="tjreflinkmrw60">
    <w:name w:val="tj reflink mr w60"/>
    <w:basedOn w:val="a"/>
    <w:rsid w:val="009504C6"/>
    <w:pPr>
      <w:spacing w:before="100" w:beforeAutospacing="1" w:after="100" w:afterAutospacing="1"/>
    </w:pPr>
    <w:rPr>
      <w:sz w:val="24"/>
    </w:rPr>
  </w:style>
  <w:style w:type="paragraph" w:customStyle="1" w:styleId="tl">
    <w:name w:val="tl"/>
    <w:basedOn w:val="a"/>
    <w:rsid w:val="009504C6"/>
    <w:pPr>
      <w:spacing w:before="100" w:beforeAutospacing="1" w:after="100" w:afterAutospacing="1"/>
    </w:pPr>
    <w:rPr>
      <w:sz w:val="24"/>
    </w:rPr>
  </w:style>
  <w:style w:type="paragraph" w:customStyle="1" w:styleId="tr">
    <w:name w:val="tr"/>
    <w:basedOn w:val="a"/>
    <w:rsid w:val="009504C6"/>
    <w:pPr>
      <w:spacing w:before="100" w:beforeAutospacing="1" w:after="100" w:afterAutospacing="1"/>
    </w:pPr>
    <w:rPr>
      <w:sz w:val="24"/>
    </w:rPr>
  </w:style>
  <w:style w:type="character" w:customStyle="1" w:styleId="FontStyle21">
    <w:name w:val="Font Style21"/>
    <w:basedOn w:val="a0"/>
    <w:rsid w:val="009504C6"/>
    <w:rPr>
      <w:rFonts w:ascii="Times New Roman" w:hAnsi="Times New Roman" w:cs="Times New Roman" w:hint="default"/>
      <w:sz w:val="26"/>
      <w:szCs w:val="26"/>
    </w:rPr>
  </w:style>
  <w:style w:type="character" w:customStyle="1" w:styleId="fs2">
    <w:name w:val="fs2"/>
    <w:basedOn w:val="a0"/>
    <w:rsid w:val="009504C6"/>
  </w:style>
  <w:style w:type="character" w:customStyle="1" w:styleId="fs3">
    <w:name w:val="fs3"/>
    <w:basedOn w:val="a0"/>
    <w:rsid w:val="009504C6"/>
  </w:style>
  <w:style w:type="character" w:styleId="af7">
    <w:name w:val="Strong"/>
    <w:basedOn w:val="a0"/>
    <w:qFormat/>
    <w:rsid w:val="009504C6"/>
    <w:rPr>
      <w:b/>
      <w:bCs/>
    </w:rPr>
  </w:style>
  <w:style w:type="paragraph" w:customStyle="1" w:styleId="p1">
    <w:name w:val="p1"/>
    <w:basedOn w:val="a"/>
    <w:rsid w:val="009504C6"/>
    <w:pPr>
      <w:spacing w:before="100" w:beforeAutospacing="1" w:after="100" w:afterAutospacing="1"/>
    </w:pPr>
    <w:rPr>
      <w:sz w:val="24"/>
    </w:rPr>
  </w:style>
  <w:style w:type="paragraph" w:customStyle="1" w:styleId="p2">
    <w:name w:val="p2"/>
    <w:basedOn w:val="a"/>
    <w:rsid w:val="009504C6"/>
    <w:pPr>
      <w:spacing w:before="100" w:beforeAutospacing="1" w:after="100" w:afterAutospacing="1"/>
    </w:pPr>
    <w:rPr>
      <w:sz w:val="24"/>
    </w:rPr>
  </w:style>
  <w:style w:type="paragraph" w:customStyle="1" w:styleId="p3">
    <w:name w:val="p3"/>
    <w:basedOn w:val="a"/>
    <w:rsid w:val="009504C6"/>
    <w:pPr>
      <w:spacing w:before="100" w:beforeAutospacing="1" w:after="100" w:afterAutospacing="1"/>
    </w:pPr>
    <w:rPr>
      <w:sz w:val="24"/>
    </w:rPr>
  </w:style>
  <w:style w:type="paragraph" w:customStyle="1" w:styleId="p4">
    <w:name w:val="p4"/>
    <w:basedOn w:val="a"/>
    <w:rsid w:val="009504C6"/>
    <w:pPr>
      <w:spacing w:before="100" w:beforeAutospacing="1" w:after="100" w:afterAutospacing="1"/>
    </w:pPr>
    <w:rPr>
      <w:sz w:val="24"/>
    </w:rPr>
  </w:style>
  <w:style w:type="paragraph" w:customStyle="1" w:styleId="p5">
    <w:name w:val="p5"/>
    <w:basedOn w:val="a"/>
    <w:rsid w:val="009504C6"/>
    <w:pPr>
      <w:spacing w:before="100" w:beforeAutospacing="1" w:after="100" w:afterAutospacing="1"/>
    </w:pPr>
    <w:rPr>
      <w:sz w:val="24"/>
    </w:rPr>
  </w:style>
  <w:style w:type="paragraph" w:customStyle="1" w:styleId="p6">
    <w:name w:val="p6"/>
    <w:basedOn w:val="a"/>
    <w:rsid w:val="009504C6"/>
    <w:pPr>
      <w:spacing w:before="100" w:beforeAutospacing="1" w:after="100" w:afterAutospacing="1"/>
    </w:pPr>
    <w:rPr>
      <w:sz w:val="24"/>
    </w:rPr>
  </w:style>
  <w:style w:type="paragraph" w:customStyle="1" w:styleId="p7">
    <w:name w:val="p7"/>
    <w:basedOn w:val="a"/>
    <w:rsid w:val="009504C6"/>
    <w:pPr>
      <w:spacing w:before="100" w:beforeAutospacing="1" w:after="100" w:afterAutospacing="1"/>
    </w:pPr>
    <w:rPr>
      <w:sz w:val="24"/>
    </w:rPr>
  </w:style>
  <w:style w:type="paragraph" w:customStyle="1" w:styleId="p8">
    <w:name w:val="p8"/>
    <w:basedOn w:val="a"/>
    <w:rsid w:val="009504C6"/>
    <w:pPr>
      <w:spacing w:before="100" w:beforeAutospacing="1" w:after="100" w:afterAutospacing="1"/>
    </w:pPr>
    <w:rPr>
      <w:sz w:val="24"/>
    </w:rPr>
  </w:style>
  <w:style w:type="paragraph" w:customStyle="1" w:styleId="p9">
    <w:name w:val="p9"/>
    <w:basedOn w:val="a"/>
    <w:rsid w:val="009504C6"/>
    <w:pPr>
      <w:spacing w:before="100" w:beforeAutospacing="1" w:after="100" w:afterAutospacing="1"/>
    </w:pPr>
    <w:rPr>
      <w:sz w:val="24"/>
    </w:rPr>
  </w:style>
  <w:style w:type="paragraph" w:customStyle="1" w:styleId="p10">
    <w:name w:val="p10"/>
    <w:basedOn w:val="a"/>
    <w:rsid w:val="009504C6"/>
    <w:pPr>
      <w:spacing w:before="100" w:beforeAutospacing="1" w:after="100" w:afterAutospacing="1"/>
    </w:pPr>
    <w:rPr>
      <w:sz w:val="24"/>
    </w:rPr>
  </w:style>
  <w:style w:type="paragraph" w:customStyle="1" w:styleId="p12">
    <w:name w:val="p12"/>
    <w:basedOn w:val="a"/>
    <w:rsid w:val="009504C6"/>
    <w:pPr>
      <w:spacing w:before="100" w:beforeAutospacing="1" w:after="100" w:afterAutospacing="1"/>
    </w:pPr>
    <w:rPr>
      <w:sz w:val="24"/>
    </w:rPr>
  </w:style>
  <w:style w:type="paragraph" w:customStyle="1" w:styleId="p13">
    <w:name w:val="p13"/>
    <w:basedOn w:val="a"/>
    <w:rsid w:val="009504C6"/>
    <w:pPr>
      <w:spacing w:before="100" w:beforeAutospacing="1" w:after="100" w:afterAutospacing="1"/>
    </w:pPr>
    <w:rPr>
      <w:sz w:val="24"/>
    </w:rPr>
  </w:style>
  <w:style w:type="character" w:customStyle="1" w:styleId="s1">
    <w:name w:val="s1"/>
    <w:basedOn w:val="a0"/>
    <w:rsid w:val="009504C6"/>
  </w:style>
  <w:style w:type="character" w:customStyle="1" w:styleId="s2">
    <w:name w:val="s2"/>
    <w:basedOn w:val="a0"/>
    <w:rsid w:val="009504C6"/>
  </w:style>
  <w:style w:type="character" w:customStyle="1" w:styleId="s3">
    <w:name w:val="s3"/>
    <w:basedOn w:val="a0"/>
    <w:rsid w:val="009504C6"/>
  </w:style>
  <w:style w:type="character" w:customStyle="1" w:styleId="s4">
    <w:name w:val="s4"/>
    <w:basedOn w:val="a0"/>
    <w:rsid w:val="009504C6"/>
  </w:style>
  <w:style w:type="character" w:styleId="af8">
    <w:name w:val="Emphasis"/>
    <w:basedOn w:val="a0"/>
    <w:uiPriority w:val="20"/>
    <w:qFormat/>
    <w:rsid w:val="009504C6"/>
    <w:rPr>
      <w:i/>
      <w:iCs/>
    </w:rPr>
  </w:style>
  <w:style w:type="paragraph" w:styleId="af9">
    <w:name w:val="List Paragraph"/>
    <w:basedOn w:val="a"/>
    <w:uiPriority w:val="34"/>
    <w:qFormat/>
    <w:rsid w:val="009504C6"/>
    <w:pPr>
      <w:ind w:left="708"/>
    </w:pPr>
    <w:rPr>
      <w:sz w:val="24"/>
    </w:rPr>
  </w:style>
  <w:style w:type="paragraph" w:customStyle="1" w:styleId="FR1">
    <w:name w:val="FR1"/>
    <w:rsid w:val="009504C6"/>
    <w:pPr>
      <w:widowControl w:val="0"/>
      <w:autoSpaceDE w:val="0"/>
      <w:autoSpaceDN w:val="0"/>
      <w:spacing w:before="260"/>
      <w:ind w:left="80"/>
      <w:jc w:val="center"/>
    </w:pPr>
    <w:rPr>
      <w:rFonts w:ascii="Arial" w:hAnsi="Arial" w:cs="Arial"/>
      <w:lang w:val="uk-UA"/>
    </w:rPr>
  </w:style>
  <w:style w:type="paragraph" w:customStyle="1" w:styleId="Normal">
    <w:name w:val="Normal"/>
    <w:rsid w:val="009504C6"/>
    <w:pPr>
      <w:snapToGrid w:val="0"/>
      <w:spacing w:before="100" w:after="100"/>
    </w:pPr>
    <w:rPr>
      <w:sz w:val="24"/>
    </w:rPr>
  </w:style>
  <w:style w:type="paragraph" w:customStyle="1" w:styleId="Style3">
    <w:name w:val="Style3"/>
    <w:basedOn w:val="a"/>
    <w:rsid w:val="009504C6"/>
    <w:pPr>
      <w:widowControl w:val="0"/>
      <w:suppressAutoHyphens/>
      <w:autoSpaceDE w:val="0"/>
      <w:spacing w:line="278" w:lineRule="exact"/>
    </w:pPr>
    <w:rPr>
      <w:sz w:val="24"/>
      <w:lang w:eastAsia="ar-SA"/>
    </w:rPr>
  </w:style>
  <w:style w:type="paragraph" w:customStyle="1" w:styleId="Style4">
    <w:name w:val="Style4"/>
    <w:basedOn w:val="a"/>
    <w:rsid w:val="009504C6"/>
    <w:pPr>
      <w:widowControl w:val="0"/>
      <w:suppressAutoHyphens/>
      <w:autoSpaceDE w:val="0"/>
      <w:spacing w:line="278" w:lineRule="exact"/>
      <w:ind w:firstLine="706"/>
      <w:jc w:val="both"/>
    </w:pPr>
    <w:rPr>
      <w:sz w:val="24"/>
      <w:lang w:eastAsia="ar-SA"/>
    </w:rPr>
  </w:style>
  <w:style w:type="paragraph" w:customStyle="1" w:styleId="Style6">
    <w:name w:val="Style6"/>
    <w:basedOn w:val="a"/>
    <w:rsid w:val="009504C6"/>
    <w:pPr>
      <w:widowControl w:val="0"/>
      <w:suppressAutoHyphens/>
      <w:autoSpaceDE w:val="0"/>
      <w:spacing w:line="278" w:lineRule="exact"/>
      <w:ind w:firstLine="533"/>
      <w:jc w:val="both"/>
    </w:pPr>
    <w:rPr>
      <w:sz w:val="24"/>
      <w:lang w:eastAsia="ar-SA"/>
    </w:rPr>
  </w:style>
  <w:style w:type="paragraph" w:customStyle="1" w:styleId="Style8">
    <w:name w:val="Style8"/>
    <w:basedOn w:val="a"/>
    <w:rsid w:val="009504C6"/>
    <w:pPr>
      <w:widowControl w:val="0"/>
      <w:suppressAutoHyphens/>
      <w:autoSpaceDE w:val="0"/>
      <w:spacing w:line="278" w:lineRule="exact"/>
      <w:ind w:firstLine="715"/>
      <w:jc w:val="both"/>
    </w:pPr>
    <w:rPr>
      <w:sz w:val="24"/>
      <w:lang w:eastAsia="ar-SA"/>
    </w:rPr>
  </w:style>
  <w:style w:type="character" w:customStyle="1" w:styleId="FontStyle20">
    <w:name w:val="Font Style20"/>
    <w:rsid w:val="009504C6"/>
    <w:rPr>
      <w:rFonts w:ascii="Times New Roman" w:hAnsi="Times New Roman" w:cs="Times New Roman" w:hint="default"/>
      <w:sz w:val="24"/>
      <w:szCs w:val="24"/>
    </w:rPr>
  </w:style>
  <w:style w:type="paragraph" w:customStyle="1" w:styleId="heading2">
    <w:name w:val="heading 2"/>
    <w:basedOn w:val="Normal"/>
    <w:next w:val="Normal"/>
    <w:rsid w:val="009504C6"/>
    <w:pPr>
      <w:keepNext/>
      <w:snapToGrid/>
      <w:spacing w:before="0" w:after="0"/>
      <w:jc w:val="center"/>
    </w:pPr>
    <w:rPr>
      <w:b/>
      <w:lang w:val="uk-UA"/>
    </w:rPr>
  </w:style>
  <w:style w:type="paragraph" w:customStyle="1" w:styleId="Style2">
    <w:name w:val="Style2"/>
    <w:basedOn w:val="a"/>
    <w:rsid w:val="009504C6"/>
    <w:pPr>
      <w:widowControl w:val="0"/>
      <w:suppressAutoHyphens/>
      <w:autoSpaceDE w:val="0"/>
      <w:spacing w:line="274" w:lineRule="exact"/>
      <w:ind w:hanging="1704"/>
    </w:pPr>
    <w:rPr>
      <w:sz w:val="24"/>
      <w:lang w:eastAsia="ar-SA"/>
    </w:rPr>
  </w:style>
  <w:style w:type="paragraph" w:customStyle="1" w:styleId="Style5">
    <w:name w:val="Style5"/>
    <w:basedOn w:val="a"/>
    <w:rsid w:val="009504C6"/>
    <w:pPr>
      <w:widowControl w:val="0"/>
      <w:suppressAutoHyphens/>
      <w:autoSpaceDE w:val="0"/>
    </w:pPr>
    <w:rPr>
      <w:sz w:val="24"/>
      <w:lang w:eastAsia="ar-SA"/>
    </w:rPr>
  </w:style>
  <w:style w:type="paragraph" w:customStyle="1" w:styleId="Style7">
    <w:name w:val="Style7"/>
    <w:basedOn w:val="a"/>
    <w:rsid w:val="009504C6"/>
    <w:pPr>
      <w:widowControl w:val="0"/>
      <w:suppressAutoHyphens/>
      <w:autoSpaceDE w:val="0"/>
      <w:spacing w:line="278" w:lineRule="exact"/>
      <w:ind w:firstLine="542"/>
      <w:jc w:val="both"/>
    </w:pPr>
    <w:rPr>
      <w:sz w:val="24"/>
      <w:lang w:eastAsia="ar-SA"/>
    </w:rPr>
  </w:style>
  <w:style w:type="character" w:customStyle="1" w:styleId="FontStyle18">
    <w:name w:val="Font Style18"/>
    <w:rsid w:val="009504C6"/>
    <w:rPr>
      <w:rFonts w:ascii="Times New Roman" w:hAnsi="Times New Roman" w:cs="Times New Roman" w:hint="default"/>
      <w:b/>
      <w:bCs/>
      <w:spacing w:val="60"/>
      <w:sz w:val="22"/>
      <w:szCs w:val="22"/>
    </w:rPr>
  </w:style>
  <w:style w:type="character" w:customStyle="1" w:styleId="FontStyle19">
    <w:name w:val="Font Style19"/>
    <w:rsid w:val="009504C6"/>
    <w:rPr>
      <w:rFonts w:ascii="Times New Roman" w:hAnsi="Times New Roman" w:cs="Times New Roman" w:hint="default"/>
      <w:b/>
      <w:bCs/>
      <w:sz w:val="24"/>
      <w:szCs w:val="24"/>
    </w:rPr>
  </w:style>
  <w:style w:type="table" w:styleId="afa">
    <w:name w:val="Table Grid"/>
    <w:basedOn w:val="a1"/>
    <w:rsid w:val="009504C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9504C6"/>
    <w:pPr>
      <w:snapToGrid w:val="0"/>
      <w:spacing w:before="100" w:after="100"/>
    </w:pPr>
    <w:rPr>
      <w:sz w:val="24"/>
    </w:rPr>
  </w:style>
  <w:style w:type="paragraph" w:customStyle="1" w:styleId="210">
    <w:name w:val="Заголовок 21"/>
    <w:basedOn w:val="16"/>
    <w:next w:val="16"/>
    <w:rsid w:val="009504C6"/>
  </w:style>
  <w:style w:type="paragraph" w:styleId="afb">
    <w:name w:val="Balloon Text"/>
    <w:basedOn w:val="a"/>
    <w:link w:val="afc"/>
    <w:uiPriority w:val="99"/>
    <w:unhideWhenUsed/>
    <w:rsid w:val="009504C6"/>
    <w:rPr>
      <w:rFonts w:ascii="Tahoma" w:hAnsi="Tahoma" w:cs="Tahoma"/>
      <w:sz w:val="16"/>
      <w:szCs w:val="16"/>
    </w:rPr>
  </w:style>
  <w:style w:type="character" w:customStyle="1" w:styleId="afc">
    <w:name w:val="Текст выноски Знак"/>
    <w:basedOn w:val="a0"/>
    <w:link w:val="afb"/>
    <w:uiPriority w:val="99"/>
    <w:rsid w:val="009504C6"/>
    <w:rPr>
      <w:rFonts w:ascii="Tahoma" w:hAnsi="Tahoma" w:cs="Tahoma"/>
      <w:sz w:val="16"/>
      <w:szCs w:val="16"/>
    </w:rPr>
  </w:style>
  <w:style w:type="paragraph" w:customStyle="1" w:styleId="ListParagraph">
    <w:name w:val="List Paragraph"/>
    <w:basedOn w:val="a"/>
    <w:rsid w:val="009504C6"/>
    <w:pPr>
      <w:spacing w:after="200" w:line="276" w:lineRule="auto"/>
      <w:ind w:left="720"/>
    </w:pPr>
    <w:rPr>
      <w:rFonts w:ascii="Calibri" w:hAnsi="Calibri"/>
      <w:sz w:val="22"/>
      <w:szCs w:val="22"/>
    </w:rPr>
  </w:style>
  <w:style w:type="paragraph" w:customStyle="1" w:styleId="afd">
    <w:name w:val="Нормальний текст"/>
    <w:basedOn w:val="a"/>
    <w:link w:val="afe"/>
    <w:rsid w:val="009504C6"/>
    <w:pPr>
      <w:spacing w:before="120"/>
      <w:ind w:firstLine="567"/>
    </w:pPr>
    <w:rPr>
      <w:rFonts w:ascii="Antiqua" w:hAnsi="Antiqua"/>
      <w:sz w:val="26"/>
      <w:szCs w:val="20"/>
      <w:lang w:val="uk-UA"/>
    </w:rPr>
  </w:style>
  <w:style w:type="character" w:customStyle="1" w:styleId="afe">
    <w:name w:val="Нормальний текст Знак"/>
    <w:link w:val="afd"/>
    <w:locked/>
    <w:rsid w:val="009504C6"/>
    <w:rPr>
      <w:rFonts w:ascii="Antiqua" w:hAnsi="Antiqua"/>
      <w:sz w:val="26"/>
      <w:lang w:val="uk-UA"/>
    </w:rPr>
  </w:style>
  <w:style w:type="character" w:customStyle="1" w:styleId="rvts96">
    <w:name w:val="rvts96"/>
    <w:basedOn w:val="a0"/>
    <w:rsid w:val="009504C6"/>
  </w:style>
  <w:style w:type="character" w:customStyle="1" w:styleId="rvts11">
    <w:name w:val="rvts11"/>
    <w:basedOn w:val="a0"/>
    <w:rsid w:val="009504C6"/>
  </w:style>
  <w:style w:type="character" w:customStyle="1" w:styleId="apple-style-span">
    <w:name w:val="apple-style-span"/>
    <w:basedOn w:val="a0"/>
    <w:rsid w:val="009504C6"/>
  </w:style>
  <w:style w:type="character" w:customStyle="1" w:styleId="rvts46">
    <w:name w:val="rvts46"/>
    <w:basedOn w:val="a0"/>
    <w:rsid w:val="009504C6"/>
  </w:style>
  <w:style w:type="paragraph" w:customStyle="1" w:styleId="aff">
    <w:name w:val="Назва документа"/>
    <w:basedOn w:val="a"/>
    <w:next w:val="afd"/>
    <w:rsid w:val="009504C6"/>
    <w:pPr>
      <w:keepNext/>
      <w:keepLines/>
      <w:spacing w:before="240" w:after="240"/>
      <w:jc w:val="center"/>
    </w:pPr>
    <w:rPr>
      <w:rFonts w:ascii="Antiqua" w:hAnsi="Antiqua"/>
      <w:b/>
      <w:sz w:val="26"/>
      <w:szCs w:val="20"/>
      <w:lang w:val="uk-UA"/>
    </w:rPr>
  </w:style>
  <w:style w:type="paragraph" w:customStyle="1" w:styleId="ShapkaDocumentu">
    <w:name w:val="Shapka Documentu"/>
    <w:basedOn w:val="a"/>
    <w:rsid w:val="009504C6"/>
    <w:pPr>
      <w:keepNext/>
      <w:keepLines/>
      <w:spacing w:after="240"/>
      <w:ind w:left="3969"/>
      <w:jc w:val="center"/>
    </w:pPr>
    <w:rPr>
      <w:rFonts w:ascii="Antiqua" w:hAnsi="Antiqua"/>
      <w:sz w:val="26"/>
      <w:szCs w:val="20"/>
      <w:lang w:val="uk-UA"/>
    </w:rPr>
  </w:style>
  <w:style w:type="character" w:customStyle="1" w:styleId="rvts23">
    <w:name w:val="rvts23"/>
    <w:basedOn w:val="a0"/>
    <w:rsid w:val="009504C6"/>
  </w:style>
  <w:style w:type="paragraph" w:customStyle="1" w:styleId="rvps6">
    <w:name w:val="rvps6"/>
    <w:basedOn w:val="a"/>
    <w:rsid w:val="009504C6"/>
    <w:pPr>
      <w:spacing w:before="100" w:beforeAutospacing="1" w:after="100" w:afterAutospacing="1"/>
    </w:pPr>
    <w:rPr>
      <w:sz w:val="24"/>
    </w:rPr>
  </w:style>
  <w:style w:type="character" w:customStyle="1" w:styleId="rvts9">
    <w:name w:val="rvts9"/>
    <w:basedOn w:val="a0"/>
    <w:rsid w:val="009504C6"/>
    <w:rPr>
      <w:rFonts w:ascii="Times New Roman" w:hAnsi="Times New Roman" w:cs="Times New Roman" w:hint="default"/>
    </w:rPr>
  </w:style>
  <w:style w:type="paragraph" w:customStyle="1" w:styleId="StyleWisnow">
    <w:name w:val="StyleWisnow"/>
    <w:basedOn w:val="a"/>
    <w:rsid w:val="009504C6"/>
    <w:pPr>
      <w:spacing w:line="220" w:lineRule="exact"/>
    </w:pPr>
    <w:rPr>
      <w:sz w:val="18"/>
      <w:szCs w:val="20"/>
      <w:lang w:val="uk-UA"/>
    </w:rPr>
  </w:style>
  <w:style w:type="paragraph" w:customStyle="1" w:styleId="rvps12">
    <w:name w:val="rvps12"/>
    <w:basedOn w:val="a"/>
    <w:rsid w:val="009504C6"/>
    <w:pPr>
      <w:spacing w:before="100" w:beforeAutospacing="1" w:after="100" w:afterAutospacing="1"/>
    </w:pPr>
    <w:rPr>
      <w:sz w:val="24"/>
    </w:rPr>
  </w:style>
  <w:style w:type="paragraph" w:customStyle="1" w:styleId="rvps14">
    <w:name w:val="rvps14"/>
    <w:basedOn w:val="a"/>
    <w:rsid w:val="009504C6"/>
    <w:pPr>
      <w:spacing w:before="100" w:beforeAutospacing="1" w:after="100" w:afterAutospacing="1"/>
    </w:pPr>
    <w:rPr>
      <w:sz w:val="24"/>
    </w:rPr>
  </w:style>
  <w:style w:type="character" w:styleId="aff0">
    <w:name w:val="page number"/>
    <w:basedOn w:val="a0"/>
    <w:rsid w:val="009504C6"/>
  </w:style>
  <w:style w:type="character" w:customStyle="1" w:styleId="rvts37">
    <w:name w:val="rvts37"/>
    <w:basedOn w:val="a0"/>
    <w:rsid w:val="009504C6"/>
  </w:style>
  <w:style w:type="paragraph" w:customStyle="1" w:styleId="Body">
    <w:name w:val="Body"/>
    <w:basedOn w:val="a"/>
    <w:next w:val="a"/>
    <w:autoRedefine/>
    <w:qFormat/>
    <w:rsid w:val="009504C6"/>
    <w:pPr>
      <w:spacing w:line="360" w:lineRule="auto"/>
      <w:jc w:val="both"/>
    </w:pPr>
    <w:rPr>
      <w:rFonts w:ascii="Arno Pro" w:hAnsi="Arno Pro"/>
      <w:szCs w:val="20"/>
    </w:rPr>
  </w:style>
  <w:style w:type="paragraph" w:customStyle="1" w:styleId="aff1">
    <w:name w:val="Таблица"/>
    <w:basedOn w:val="Body"/>
    <w:autoRedefine/>
    <w:qFormat/>
    <w:rsid w:val="009504C6"/>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9504C6"/>
    <w:pPr>
      <w:spacing w:after="60" w:line="220" w:lineRule="exact"/>
      <w:ind w:firstLine="284"/>
      <w:jc w:val="both"/>
    </w:pPr>
    <w:rPr>
      <w:rFonts w:eastAsia="Calibri"/>
      <w:sz w:val="20"/>
      <w:szCs w:val="20"/>
      <w:lang w:val="uk-UA"/>
    </w:rPr>
  </w:style>
  <w:style w:type="character" w:customStyle="1" w:styleId="StyleZakonu0">
    <w:name w:val="StyleZakonu Знак"/>
    <w:link w:val="StyleZakonu"/>
    <w:locked/>
    <w:rsid w:val="009504C6"/>
    <w:rPr>
      <w:rFonts w:eastAsia="Calibri"/>
      <w:lang w:val="uk-UA"/>
    </w:rPr>
  </w:style>
  <w:style w:type="character" w:customStyle="1" w:styleId="aff2">
    <w:name w:val="Основной текст_"/>
    <w:basedOn w:val="a0"/>
    <w:link w:val="17"/>
    <w:rsid w:val="009504C6"/>
    <w:rPr>
      <w:shd w:val="clear" w:color="auto" w:fill="FFFFFF"/>
    </w:rPr>
  </w:style>
  <w:style w:type="paragraph" w:customStyle="1" w:styleId="17">
    <w:name w:val="Основной текст1"/>
    <w:basedOn w:val="a"/>
    <w:link w:val="aff2"/>
    <w:rsid w:val="009504C6"/>
    <w:pPr>
      <w:widowControl w:val="0"/>
      <w:shd w:val="clear" w:color="auto" w:fill="FFFFFF"/>
      <w:spacing w:before="900" w:after="180" w:line="0" w:lineRule="atLeast"/>
    </w:pPr>
    <w:rPr>
      <w:sz w:val="20"/>
      <w:szCs w:val="20"/>
    </w:rPr>
  </w:style>
  <w:style w:type="paragraph" w:customStyle="1" w:styleId="Standard">
    <w:name w:val="Standard"/>
    <w:uiPriority w:val="99"/>
    <w:rsid w:val="009504C6"/>
    <w:pPr>
      <w:widowControl w:val="0"/>
      <w:suppressAutoHyphens/>
      <w:autoSpaceDN w:val="0"/>
      <w:textAlignment w:val="baseline"/>
    </w:pPr>
    <w:rPr>
      <w:rFonts w:eastAsia="Lucida Sans Unicode" w:cs="Tahoma"/>
      <w:color w:val="000000"/>
      <w:kern w:val="3"/>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ch.ligazakon.ua/l_doc2.nsf/link1/T11401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RE20271.html" TargetMode="External"/><Relationship Id="rId5" Type="http://schemas.openxmlformats.org/officeDocument/2006/relationships/hyperlink" Target="http://search.ligazakon.ua/l_doc2.nsf/link1/T114014.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85</Pages>
  <Words>17050</Words>
  <Characters>97185</Characters>
  <Application>Microsoft Office Word</Application>
  <DocSecurity>0</DocSecurity>
  <Lines>809</Lines>
  <Paragraphs>228</Paragraphs>
  <ScaleCrop>false</ScaleCrop>
  <Company>RePack by SPecialiST</Company>
  <LinksUpToDate>false</LinksUpToDate>
  <CharactersWithSpaces>114007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2018-07-04T12:23:00Z</dcterms:created>
  <dcterms:modified xsi:type="dcterms:W3CDTF">2018-07-04T12:23:00Z</dcterms:modified>
</cp:coreProperties>
</file>