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C31" w:rsidRDefault="00E61C31" w:rsidP="00E61C31">
      <w:pPr>
        <w:spacing w:after="240"/>
        <w:ind w:firstLine="851"/>
        <w:rPr>
          <w:b/>
        </w:rPr>
      </w:pPr>
      <w:proofErr w:type="spellStart"/>
      <w:r>
        <w:rPr>
          <w:b/>
        </w:rPr>
        <w:t>Понад</w:t>
      </w:r>
      <w:proofErr w:type="spellEnd"/>
      <w:r>
        <w:rPr>
          <w:b/>
        </w:rPr>
        <w:t xml:space="preserve"> 10,7 тис</w:t>
      </w:r>
      <w:proofErr w:type="gramStart"/>
      <w:r>
        <w:rPr>
          <w:b/>
        </w:rPr>
        <w:t>.</w:t>
      </w:r>
      <w:proofErr w:type="gramEnd"/>
      <w:r>
        <w:rPr>
          <w:b/>
        </w:rPr>
        <w:t xml:space="preserve"> </w:t>
      </w:r>
      <w:proofErr w:type="spellStart"/>
      <w:proofErr w:type="gramStart"/>
      <w:r>
        <w:rPr>
          <w:b/>
        </w:rPr>
        <w:t>о</w:t>
      </w:r>
      <w:proofErr w:type="gramEnd"/>
      <w:r>
        <w:rPr>
          <w:b/>
        </w:rPr>
        <w:t>сіб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інвалідністю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пройшли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санаторно-курортне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лікування</w:t>
      </w:r>
      <w:proofErr w:type="spellEnd"/>
      <w:r>
        <w:rPr>
          <w:b/>
        </w:rPr>
        <w:t xml:space="preserve"> </w:t>
      </w:r>
      <w:r>
        <w:rPr>
          <w:b/>
        </w:rPr>
        <w:br/>
        <w:t xml:space="preserve">за </w:t>
      </w:r>
      <w:proofErr w:type="spellStart"/>
      <w:r>
        <w:rPr>
          <w:b/>
        </w:rPr>
        <w:t>кошти</w:t>
      </w:r>
      <w:proofErr w:type="spellEnd"/>
      <w:r>
        <w:rPr>
          <w:b/>
        </w:rPr>
        <w:t xml:space="preserve"> Фонду</w:t>
      </w:r>
    </w:p>
    <w:p w:rsidR="00E61C31" w:rsidRDefault="00E61C31" w:rsidP="00E61C31">
      <w:pPr>
        <w:pStyle w:val="a3"/>
        <w:spacing w:before="0" w:beforeAutospacing="0" w:after="240" w:afterAutospacing="0"/>
        <w:ind w:firstLine="851"/>
        <w:jc w:val="both"/>
        <w:rPr>
          <w:spacing w:val="-10"/>
        </w:rPr>
      </w:pPr>
      <w:r>
        <w:rPr>
          <w:spacing w:val="-10"/>
        </w:rPr>
        <w:t xml:space="preserve">За оперативними даними санаторно-курортним лікуванням упродовж 2018 року було забезпечено 10 763 особи з інвалідністю внаслідок нещасного випадку на виробництві або професійного захворювання та їх супроводжуючих осіб. Фінансування проходження курсу лікування здійснюється за рахунок коштів Фонду соціального страхування України, загалом у минулому році на зазначені цілі спрямовано 144,04 </w:t>
      </w:r>
      <w:proofErr w:type="spellStart"/>
      <w:r>
        <w:rPr>
          <w:spacing w:val="-10"/>
        </w:rPr>
        <w:t>млн</w:t>
      </w:r>
      <w:proofErr w:type="spellEnd"/>
      <w:r>
        <w:rPr>
          <w:spacing w:val="-10"/>
        </w:rPr>
        <w:t xml:space="preserve"> грн.</w:t>
      </w:r>
    </w:p>
    <w:p w:rsidR="00E61C31" w:rsidRDefault="00E61C31" w:rsidP="00E61C31">
      <w:pPr>
        <w:pStyle w:val="a3"/>
        <w:spacing w:before="0" w:beforeAutospacing="0" w:after="240" w:afterAutospacing="0"/>
        <w:ind w:firstLine="851"/>
        <w:jc w:val="both"/>
        <w:rPr>
          <w:spacing w:val="-10"/>
        </w:rPr>
      </w:pPr>
      <w:r>
        <w:rPr>
          <w:spacing w:val="-10"/>
        </w:rPr>
        <w:t xml:space="preserve">Зокрема, лікуванням у санаторно-курортних закладах за їх вибором забезпечено 10 059 осіб з інвалідністю, що на 38% більше, ніж у 2017 році. Також санаторно-курортне лікування </w:t>
      </w:r>
      <w:proofErr w:type="spellStart"/>
      <w:r>
        <w:rPr>
          <w:spacing w:val="-10"/>
        </w:rPr>
        <w:t>профінансувано</w:t>
      </w:r>
      <w:proofErr w:type="spellEnd"/>
      <w:r>
        <w:rPr>
          <w:spacing w:val="-10"/>
        </w:rPr>
        <w:t xml:space="preserve"> для 287 осіб з ушкодженням хребта та спинного мозку, що на 22% більше показників 2017 року. Компенсація вартості самостійно придбаної санаторно-курортної путівки проведена для 36 осіб з інвалідністю.</w:t>
      </w:r>
    </w:p>
    <w:p w:rsidR="00E61C31" w:rsidRDefault="00E61C31" w:rsidP="00E61C31">
      <w:pPr>
        <w:pStyle w:val="a3"/>
        <w:spacing w:before="0" w:beforeAutospacing="0" w:after="0" w:afterAutospacing="0"/>
        <w:ind w:firstLine="851"/>
        <w:jc w:val="both"/>
        <w:rPr>
          <w:spacing w:val="-10"/>
        </w:rPr>
      </w:pPr>
      <w:r>
        <w:rPr>
          <w:spacing w:val="-10"/>
        </w:rPr>
        <w:t>Періодичність отримання санаторно-курортного лікування за кошти ФССУ:</w:t>
      </w:r>
    </w:p>
    <w:p w:rsidR="00E61C31" w:rsidRDefault="00E61C31" w:rsidP="00E61C31">
      <w:pPr>
        <w:pStyle w:val="a3"/>
        <w:spacing w:before="0" w:beforeAutospacing="0" w:after="0" w:afterAutospacing="0"/>
        <w:ind w:firstLine="851"/>
        <w:jc w:val="both"/>
        <w:rPr>
          <w:spacing w:val="-10"/>
        </w:rPr>
      </w:pPr>
      <w:r>
        <w:rPr>
          <w:spacing w:val="-10"/>
        </w:rPr>
        <w:t>– особи з інвалідністю І групи – щороку;</w:t>
      </w:r>
    </w:p>
    <w:p w:rsidR="00E61C31" w:rsidRDefault="00E61C31" w:rsidP="00E61C31">
      <w:pPr>
        <w:pStyle w:val="a3"/>
        <w:spacing w:before="0" w:beforeAutospacing="0" w:after="0" w:afterAutospacing="0"/>
        <w:ind w:firstLine="851"/>
        <w:jc w:val="both"/>
        <w:rPr>
          <w:spacing w:val="-10"/>
        </w:rPr>
      </w:pPr>
      <w:r>
        <w:rPr>
          <w:spacing w:val="-10"/>
        </w:rPr>
        <w:t>– особи з інвалідністю ІІ групи – один раз на два роки або щороку на підставі індивідуальної програми реабілітації (ІПР);</w:t>
      </w:r>
    </w:p>
    <w:p w:rsidR="00E61C31" w:rsidRDefault="00E61C31" w:rsidP="00E61C31">
      <w:pPr>
        <w:pStyle w:val="a3"/>
        <w:spacing w:before="0" w:beforeAutospacing="0" w:after="240" w:afterAutospacing="0"/>
        <w:ind w:firstLine="851"/>
        <w:jc w:val="both"/>
        <w:rPr>
          <w:rFonts w:ascii="Calibri" w:hAnsi="Calibri"/>
        </w:rPr>
      </w:pPr>
      <w:r>
        <w:rPr>
          <w:spacing w:val="-10"/>
        </w:rPr>
        <w:t>– особи з інвалідністю ІІІ групи – один раз на три роки, один раз на два або щороку на підставі ІПР.</w:t>
      </w:r>
    </w:p>
    <w:p w:rsidR="00E61C31" w:rsidRDefault="00E61C31" w:rsidP="00E61C31">
      <w:pPr>
        <w:ind w:firstLine="851"/>
        <w:jc w:val="both"/>
        <w:rPr>
          <w:spacing w:val="-10"/>
          <w:lang w:eastAsia="uk-UA"/>
        </w:rPr>
      </w:pPr>
    </w:p>
    <w:p w:rsidR="00E61C31" w:rsidRDefault="00E61C31" w:rsidP="00E61C31">
      <w:pPr>
        <w:spacing w:line="288" w:lineRule="auto"/>
        <w:ind w:left="5103"/>
        <w:rPr>
          <w:b/>
        </w:rPr>
      </w:pPr>
      <w:proofErr w:type="spellStart"/>
      <w:r>
        <w:rPr>
          <w:b/>
        </w:rPr>
        <w:t>Прес-служба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виконавчої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дирекції</w:t>
      </w:r>
      <w:proofErr w:type="spellEnd"/>
      <w:r>
        <w:rPr>
          <w:b/>
        </w:rPr>
        <w:t xml:space="preserve"> </w:t>
      </w:r>
      <w:r>
        <w:rPr>
          <w:b/>
        </w:rPr>
        <w:br/>
        <w:t xml:space="preserve">Фонду </w:t>
      </w:r>
      <w:proofErr w:type="spellStart"/>
      <w:proofErr w:type="gramStart"/>
      <w:r>
        <w:rPr>
          <w:b/>
        </w:rPr>
        <w:t>соц</w:t>
      </w:r>
      <w:proofErr w:type="gramEnd"/>
      <w:r>
        <w:rPr>
          <w:b/>
        </w:rPr>
        <w:t>іального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страхування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України</w:t>
      </w:r>
      <w:proofErr w:type="spellEnd"/>
    </w:p>
    <w:p w:rsidR="00E61C31" w:rsidRDefault="00E61C31" w:rsidP="00E61C31">
      <w:pPr>
        <w:spacing w:line="288" w:lineRule="auto"/>
        <w:ind w:left="5103"/>
        <w:rPr>
          <w:b/>
        </w:rPr>
      </w:pPr>
      <w:r>
        <w:rPr>
          <w:b/>
        </w:rPr>
        <w:t>(044) 206-14-39, 097-723-67-16</w:t>
      </w:r>
    </w:p>
    <w:p w:rsidR="00E61C31" w:rsidRDefault="00E61C31" w:rsidP="00E61C31">
      <w:pPr>
        <w:spacing w:after="240"/>
        <w:ind w:firstLine="851"/>
        <w:rPr>
          <w:b/>
        </w:rPr>
      </w:pPr>
      <w:proofErr w:type="spellStart"/>
      <w:r>
        <w:rPr>
          <w:b/>
        </w:rPr>
        <w:t>Страхувальники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мають</w:t>
      </w:r>
      <w:proofErr w:type="spellEnd"/>
      <w:r>
        <w:rPr>
          <w:b/>
        </w:rPr>
        <w:t xml:space="preserve"> подати </w:t>
      </w:r>
      <w:proofErr w:type="spellStart"/>
      <w:r>
        <w:rPr>
          <w:b/>
        </w:rPr>
        <w:t>звіт</w:t>
      </w:r>
      <w:proofErr w:type="spellEnd"/>
      <w:r>
        <w:rPr>
          <w:b/>
        </w:rPr>
        <w:t xml:space="preserve"> по </w:t>
      </w:r>
      <w:proofErr w:type="spellStart"/>
      <w:r>
        <w:rPr>
          <w:b/>
        </w:rPr>
        <w:t>заборгованості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зі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сплати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страхових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кошті</w:t>
      </w:r>
      <w:proofErr w:type="gramStart"/>
      <w:r>
        <w:rPr>
          <w:b/>
        </w:rPr>
        <w:t>в</w:t>
      </w:r>
      <w:proofErr w:type="spellEnd"/>
      <w:proofErr w:type="gramEnd"/>
      <w:r>
        <w:rPr>
          <w:b/>
        </w:rPr>
        <w:t xml:space="preserve"> до 25 </w:t>
      </w:r>
      <w:proofErr w:type="spellStart"/>
      <w:r>
        <w:rPr>
          <w:b/>
        </w:rPr>
        <w:t>січня</w:t>
      </w:r>
      <w:proofErr w:type="spellEnd"/>
    </w:p>
    <w:p w:rsidR="00E61C31" w:rsidRDefault="00E61C31" w:rsidP="00E61C31">
      <w:pPr>
        <w:ind w:firstLine="851"/>
        <w:jc w:val="both"/>
      </w:pPr>
      <w:proofErr w:type="spellStart"/>
      <w:proofErr w:type="gramStart"/>
      <w:r>
        <w:t>Р</w:t>
      </w:r>
      <w:proofErr w:type="gramEnd"/>
      <w:r>
        <w:t>ішенням</w:t>
      </w:r>
      <w:proofErr w:type="spellEnd"/>
      <w:r>
        <w:t xml:space="preserve"> </w:t>
      </w:r>
      <w:proofErr w:type="spellStart"/>
      <w:r>
        <w:t>правління</w:t>
      </w:r>
      <w:proofErr w:type="spellEnd"/>
      <w:r>
        <w:t xml:space="preserve"> Фонду </w:t>
      </w:r>
      <w:proofErr w:type="spellStart"/>
      <w:r>
        <w:t>соціального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12.12.2018 № 28 </w:t>
      </w:r>
      <w:proofErr w:type="spellStart"/>
      <w:r>
        <w:t>затверджено</w:t>
      </w:r>
      <w:proofErr w:type="spellEnd"/>
      <w:r>
        <w:t xml:space="preserve"> </w:t>
      </w:r>
      <w:proofErr w:type="spellStart"/>
      <w:r>
        <w:t>оновлену</w:t>
      </w:r>
      <w:proofErr w:type="spellEnd"/>
      <w:r>
        <w:t xml:space="preserve"> форму </w:t>
      </w:r>
      <w:proofErr w:type="spellStart"/>
      <w:r>
        <w:t>звіту</w:t>
      </w:r>
      <w:proofErr w:type="spellEnd"/>
      <w:r>
        <w:t xml:space="preserve"> по </w:t>
      </w:r>
      <w:proofErr w:type="spellStart"/>
      <w:r>
        <w:t>заборгованості</w:t>
      </w:r>
      <w:proofErr w:type="spellEnd"/>
      <w:r>
        <w:t xml:space="preserve"> </w:t>
      </w:r>
      <w:proofErr w:type="spellStart"/>
      <w:r>
        <w:t>страхувальника</w:t>
      </w:r>
      <w:proofErr w:type="spellEnd"/>
      <w:r>
        <w:t xml:space="preserve"> </w:t>
      </w:r>
      <w:proofErr w:type="spellStart"/>
      <w:r>
        <w:t>зі</w:t>
      </w:r>
      <w:proofErr w:type="spellEnd"/>
      <w:r>
        <w:t xml:space="preserve"> </w:t>
      </w:r>
      <w:proofErr w:type="spellStart"/>
      <w:r>
        <w:t>сплати</w:t>
      </w:r>
      <w:proofErr w:type="spellEnd"/>
      <w:r>
        <w:t xml:space="preserve"> </w:t>
      </w:r>
      <w:proofErr w:type="spellStart"/>
      <w:r>
        <w:t>страхових</w:t>
      </w:r>
      <w:proofErr w:type="spellEnd"/>
      <w:r>
        <w:t xml:space="preserve"> </w:t>
      </w:r>
      <w:proofErr w:type="spellStart"/>
      <w:r>
        <w:t>коштів</w:t>
      </w:r>
      <w:proofErr w:type="spellEnd"/>
      <w:r>
        <w:t xml:space="preserve"> до Фонду до </w:t>
      </w:r>
      <w:proofErr w:type="spellStart"/>
      <w:r>
        <w:t>повного</w:t>
      </w:r>
      <w:proofErr w:type="spellEnd"/>
      <w:r>
        <w:t xml:space="preserve"> </w:t>
      </w:r>
      <w:proofErr w:type="spellStart"/>
      <w:r>
        <w:t>погашення</w:t>
      </w:r>
      <w:proofErr w:type="spellEnd"/>
      <w:r>
        <w:t xml:space="preserve"> </w:t>
      </w:r>
      <w:proofErr w:type="spellStart"/>
      <w:r>
        <w:t>заборгованості</w:t>
      </w:r>
      <w:proofErr w:type="spellEnd"/>
      <w:r>
        <w:t>.</w:t>
      </w:r>
    </w:p>
    <w:p w:rsidR="00E61C31" w:rsidRDefault="00E61C31" w:rsidP="00E61C31">
      <w:pPr>
        <w:ind w:firstLine="851"/>
        <w:jc w:val="both"/>
      </w:pPr>
    </w:p>
    <w:p w:rsidR="00E61C31" w:rsidRDefault="00E61C31" w:rsidP="00E61C31">
      <w:pPr>
        <w:ind w:firstLine="851"/>
        <w:jc w:val="both"/>
      </w:pPr>
      <w:proofErr w:type="spellStart"/>
      <w:r>
        <w:t>Водночас</w:t>
      </w:r>
      <w:proofErr w:type="spellEnd"/>
      <w:r>
        <w:t xml:space="preserve">, за </w:t>
      </w:r>
      <w:proofErr w:type="spellStart"/>
      <w:proofErr w:type="gramStart"/>
      <w:r>
        <w:t>п</w:t>
      </w:r>
      <w:proofErr w:type="gramEnd"/>
      <w:r>
        <w:t>ідсумками</w:t>
      </w:r>
      <w:proofErr w:type="spellEnd"/>
      <w:r>
        <w:t xml:space="preserve"> 2018 року </w:t>
      </w:r>
      <w:proofErr w:type="spellStart"/>
      <w:r>
        <w:t>страхувальники</w:t>
      </w:r>
      <w:proofErr w:type="spellEnd"/>
      <w:r>
        <w:t xml:space="preserve"> </w:t>
      </w:r>
      <w:proofErr w:type="spellStart"/>
      <w:r>
        <w:t>мають</w:t>
      </w:r>
      <w:proofErr w:type="spellEnd"/>
      <w:r>
        <w:t xml:space="preserve"> подати </w:t>
      </w:r>
      <w:proofErr w:type="spellStart"/>
      <w:r>
        <w:t>звіт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сплати</w:t>
      </w:r>
      <w:proofErr w:type="spellEnd"/>
      <w:r>
        <w:t xml:space="preserve"> </w:t>
      </w:r>
      <w:proofErr w:type="spellStart"/>
      <w:r>
        <w:t>заборгованості</w:t>
      </w:r>
      <w:proofErr w:type="spellEnd"/>
      <w:r>
        <w:t xml:space="preserve"> </w:t>
      </w:r>
      <w:proofErr w:type="spellStart"/>
      <w:r>
        <w:t>зі</w:t>
      </w:r>
      <w:proofErr w:type="spellEnd"/>
      <w:r>
        <w:t xml:space="preserve"> </w:t>
      </w:r>
      <w:proofErr w:type="spellStart"/>
      <w:r>
        <w:t>сплати</w:t>
      </w:r>
      <w:proofErr w:type="spellEnd"/>
      <w:r>
        <w:t xml:space="preserve"> </w:t>
      </w:r>
      <w:proofErr w:type="spellStart"/>
      <w:r>
        <w:t>страхових</w:t>
      </w:r>
      <w:proofErr w:type="spellEnd"/>
      <w:r>
        <w:t xml:space="preserve"> </w:t>
      </w:r>
      <w:proofErr w:type="spellStart"/>
      <w:r>
        <w:t>коштів</w:t>
      </w:r>
      <w:proofErr w:type="spellEnd"/>
      <w:r>
        <w:t xml:space="preserve"> до Фонду </w:t>
      </w:r>
      <w:proofErr w:type="spellStart"/>
      <w:r>
        <w:t>соціального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нещасних</w:t>
      </w:r>
      <w:proofErr w:type="spellEnd"/>
      <w:r>
        <w:t xml:space="preserve"> </w:t>
      </w:r>
      <w:proofErr w:type="spellStart"/>
      <w:r>
        <w:t>випадків</w:t>
      </w:r>
      <w:proofErr w:type="spellEnd"/>
      <w:r>
        <w:t xml:space="preserve"> на </w:t>
      </w:r>
      <w:proofErr w:type="spellStart"/>
      <w:r>
        <w:t>виробництві</w:t>
      </w:r>
      <w:proofErr w:type="spellEnd"/>
      <w:r>
        <w:t xml:space="preserve"> та </w:t>
      </w:r>
      <w:proofErr w:type="spellStart"/>
      <w:r>
        <w:t>професійних</w:t>
      </w:r>
      <w:proofErr w:type="spellEnd"/>
      <w:r>
        <w:t xml:space="preserve"> </w:t>
      </w:r>
      <w:proofErr w:type="spellStart"/>
      <w:r>
        <w:t>захворювань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за формою,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діяла</w:t>
      </w:r>
      <w:proofErr w:type="spellEnd"/>
      <w:r>
        <w:t xml:space="preserve"> до </w:t>
      </w:r>
      <w:proofErr w:type="spellStart"/>
      <w:r>
        <w:t>кінця</w:t>
      </w:r>
      <w:proofErr w:type="spellEnd"/>
      <w:r>
        <w:t xml:space="preserve"> 2018 року. </w:t>
      </w:r>
      <w:proofErr w:type="spellStart"/>
      <w:r>
        <w:t>Звітність</w:t>
      </w:r>
      <w:proofErr w:type="spellEnd"/>
      <w:r>
        <w:t xml:space="preserve"> </w:t>
      </w:r>
      <w:proofErr w:type="spellStart"/>
      <w:r>
        <w:t>необхідно</w:t>
      </w:r>
      <w:proofErr w:type="spellEnd"/>
      <w:r>
        <w:t xml:space="preserve"> подати </w:t>
      </w:r>
      <w:proofErr w:type="spellStart"/>
      <w:r>
        <w:t>роботодавцям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мають</w:t>
      </w:r>
      <w:proofErr w:type="spellEnd"/>
      <w:r>
        <w:t xml:space="preserve"> </w:t>
      </w:r>
      <w:proofErr w:type="spellStart"/>
      <w:r>
        <w:t>непогашену</w:t>
      </w:r>
      <w:proofErr w:type="spellEnd"/>
      <w:r>
        <w:t xml:space="preserve"> </w:t>
      </w:r>
      <w:proofErr w:type="spellStart"/>
      <w:r>
        <w:t>заборгованість</w:t>
      </w:r>
      <w:proofErr w:type="spellEnd"/>
      <w:r>
        <w:t xml:space="preserve">, </w:t>
      </w:r>
      <w:proofErr w:type="gramStart"/>
      <w:r>
        <w:t>в</w:t>
      </w:r>
      <w:proofErr w:type="gramEnd"/>
      <w:r>
        <w:t xml:space="preserve"> строк до 25.01.2019.</w:t>
      </w:r>
    </w:p>
    <w:p w:rsidR="00E61C31" w:rsidRDefault="00E61C31" w:rsidP="00E61C31">
      <w:pPr>
        <w:ind w:firstLine="851"/>
        <w:jc w:val="both"/>
      </w:pPr>
    </w:p>
    <w:p w:rsidR="00E61C31" w:rsidRDefault="00E61C31" w:rsidP="00E61C31">
      <w:pPr>
        <w:ind w:firstLine="851"/>
        <w:jc w:val="both"/>
      </w:pPr>
      <w:proofErr w:type="spellStart"/>
      <w:r>
        <w:t>Звіт</w:t>
      </w:r>
      <w:proofErr w:type="spellEnd"/>
      <w:r>
        <w:t xml:space="preserve"> по </w:t>
      </w:r>
      <w:proofErr w:type="spellStart"/>
      <w:r>
        <w:t>заборгованості</w:t>
      </w:r>
      <w:proofErr w:type="spellEnd"/>
      <w:r>
        <w:t xml:space="preserve"> </w:t>
      </w:r>
      <w:proofErr w:type="spellStart"/>
      <w:r>
        <w:t>зі</w:t>
      </w:r>
      <w:proofErr w:type="spellEnd"/>
      <w:r>
        <w:t xml:space="preserve"> </w:t>
      </w:r>
      <w:proofErr w:type="spellStart"/>
      <w:r>
        <w:t>сплати</w:t>
      </w:r>
      <w:proofErr w:type="spellEnd"/>
      <w:r>
        <w:t xml:space="preserve"> </w:t>
      </w:r>
      <w:proofErr w:type="spellStart"/>
      <w:r>
        <w:t>страхових</w:t>
      </w:r>
      <w:proofErr w:type="spellEnd"/>
      <w:r>
        <w:t xml:space="preserve"> </w:t>
      </w:r>
      <w:proofErr w:type="spellStart"/>
      <w:r>
        <w:t>коштів</w:t>
      </w:r>
      <w:proofErr w:type="spellEnd"/>
      <w:r>
        <w:t xml:space="preserve"> до Фонду за </w:t>
      </w:r>
      <w:proofErr w:type="spellStart"/>
      <w:r>
        <w:t>оновленою</w:t>
      </w:r>
      <w:proofErr w:type="spellEnd"/>
      <w:r>
        <w:t xml:space="preserve"> формою </w:t>
      </w:r>
      <w:proofErr w:type="spellStart"/>
      <w:proofErr w:type="gramStart"/>
      <w:r>
        <w:t>подається</w:t>
      </w:r>
      <w:proofErr w:type="spellEnd"/>
      <w:proofErr w:type="gramEnd"/>
      <w:r>
        <w:t xml:space="preserve"> </w:t>
      </w:r>
      <w:proofErr w:type="spellStart"/>
      <w:r>
        <w:t>щоквартально</w:t>
      </w:r>
      <w:proofErr w:type="spellEnd"/>
      <w:r>
        <w:t xml:space="preserve">, </w:t>
      </w:r>
      <w:proofErr w:type="spellStart"/>
      <w:r>
        <w:t>починаючи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2019 року. </w:t>
      </w:r>
      <w:proofErr w:type="spellStart"/>
      <w:r>
        <w:t>Зазначимо</w:t>
      </w:r>
      <w:proofErr w:type="spellEnd"/>
      <w:r>
        <w:t xml:space="preserve">, нова форма </w:t>
      </w:r>
      <w:proofErr w:type="spellStart"/>
      <w:r>
        <w:t>звітності</w:t>
      </w:r>
      <w:proofErr w:type="spellEnd"/>
      <w:r>
        <w:t xml:space="preserve"> </w:t>
      </w:r>
      <w:proofErr w:type="spellStart"/>
      <w:r>
        <w:t>була</w:t>
      </w:r>
      <w:proofErr w:type="spellEnd"/>
      <w:r>
        <w:t xml:space="preserve"> </w:t>
      </w:r>
      <w:proofErr w:type="spellStart"/>
      <w:r>
        <w:t>прийнята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метою </w:t>
      </w:r>
      <w:proofErr w:type="spellStart"/>
      <w:r>
        <w:t>оптимізації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передбачає</w:t>
      </w:r>
      <w:proofErr w:type="spellEnd"/>
      <w:r>
        <w:t xml:space="preserve"> </w:t>
      </w:r>
      <w:proofErr w:type="spellStart"/>
      <w:r>
        <w:t>скорочення</w:t>
      </w:r>
      <w:proofErr w:type="spellEnd"/>
      <w:r>
        <w:t xml:space="preserve"> на 48 </w:t>
      </w:r>
      <w:proofErr w:type="spellStart"/>
      <w:r>
        <w:t>показників</w:t>
      </w:r>
      <w:proofErr w:type="spellEnd"/>
      <w:r>
        <w:t xml:space="preserve">. Документом </w:t>
      </w:r>
      <w:proofErr w:type="spellStart"/>
      <w:r>
        <w:t>об’єднано</w:t>
      </w:r>
      <w:proofErr w:type="spellEnd"/>
      <w:r>
        <w:t xml:space="preserve"> </w:t>
      </w:r>
      <w:proofErr w:type="spellStart"/>
      <w:r>
        <w:t>звіти</w:t>
      </w:r>
      <w:proofErr w:type="spellEnd"/>
      <w:r>
        <w:t xml:space="preserve"> про </w:t>
      </w:r>
      <w:proofErr w:type="spellStart"/>
      <w:r>
        <w:t>заборгованість</w:t>
      </w:r>
      <w:proofErr w:type="spellEnd"/>
      <w:r>
        <w:t xml:space="preserve"> </w:t>
      </w:r>
      <w:proofErr w:type="spellStart"/>
      <w:r>
        <w:t>зі</w:t>
      </w:r>
      <w:proofErr w:type="spellEnd"/>
      <w:r>
        <w:t xml:space="preserve"> </w:t>
      </w:r>
      <w:proofErr w:type="spellStart"/>
      <w:r>
        <w:t>сплати</w:t>
      </w:r>
      <w:proofErr w:type="spellEnd"/>
      <w:r>
        <w:t xml:space="preserve"> </w:t>
      </w:r>
      <w:proofErr w:type="spellStart"/>
      <w:r>
        <w:t>страхових</w:t>
      </w:r>
      <w:proofErr w:type="spellEnd"/>
      <w:r>
        <w:t xml:space="preserve"> </w:t>
      </w:r>
      <w:proofErr w:type="spellStart"/>
      <w:r>
        <w:t>коштів</w:t>
      </w:r>
      <w:proofErr w:type="spellEnd"/>
      <w:r>
        <w:t xml:space="preserve"> на </w:t>
      </w:r>
      <w:proofErr w:type="spellStart"/>
      <w:r>
        <w:t>загальнообов'язкове</w:t>
      </w:r>
      <w:proofErr w:type="spellEnd"/>
      <w:r>
        <w:t xml:space="preserve"> </w:t>
      </w:r>
      <w:proofErr w:type="spellStart"/>
      <w:r>
        <w:t>державне</w:t>
      </w:r>
      <w:proofErr w:type="spellEnd"/>
      <w:r>
        <w:t xml:space="preserve"> </w:t>
      </w:r>
      <w:proofErr w:type="spellStart"/>
      <w:proofErr w:type="gramStart"/>
      <w:r>
        <w:t>соц</w:t>
      </w:r>
      <w:proofErr w:type="gramEnd"/>
      <w:r>
        <w:t>іальне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у </w:t>
      </w:r>
      <w:proofErr w:type="spellStart"/>
      <w:r>
        <w:t>зв’язку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тимчасовою</w:t>
      </w:r>
      <w:proofErr w:type="spellEnd"/>
      <w:r>
        <w:t xml:space="preserve"> </w:t>
      </w:r>
      <w:proofErr w:type="spellStart"/>
      <w:r>
        <w:t>втратою</w:t>
      </w:r>
      <w:proofErr w:type="spellEnd"/>
      <w:r>
        <w:t xml:space="preserve"> </w:t>
      </w:r>
      <w:proofErr w:type="spellStart"/>
      <w:r>
        <w:t>працездатності</w:t>
      </w:r>
      <w:proofErr w:type="spellEnd"/>
      <w:r>
        <w:t xml:space="preserve"> </w:t>
      </w:r>
      <w:proofErr w:type="spellStart"/>
      <w:r>
        <w:t>й</w:t>
      </w:r>
      <w:proofErr w:type="spellEnd"/>
      <w:r>
        <w:t xml:space="preserve"> на </w:t>
      </w:r>
      <w:proofErr w:type="spellStart"/>
      <w:r>
        <w:t>загальнообов'язкове</w:t>
      </w:r>
      <w:proofErr w:type="spellEnd"/>
      <w:r>
        <w:t xml:space="preserve"> </w:t>
      </w:r>
      <w:proofErr w:type="spellStart"/>
      <w:r>
        <w:t>державне</w:t>
      </w:r>
      <w:proofErr w:type="spellEnd"/>
      <w:r>
        <w:t xml:space="preserve"> </w:t>
      </w:r>
      <w:proofErr w:type="spellStart"/>
      <w:r>
        <w:t>соціальне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нещасного</w:t>
      </w:r>
      <w:proofErr w:type="spellEnd"/>
      <w:r>
        <w:t xml:space="preserve"> </w:t>
      </w:r>
      <w:proofErr w:type="spellStart"/>
      <w:r>
        <w:t>випадку</w:t>
      </w:r>
      <w:proofErr w:type="spellEnd"/>
      <w:r>
        <w:t xml:space="preserve"> на </w:t>
      </w:r>
      <w:proofErr w:type="spellStart"/>
      <w:r>
        <w:t>виробництві</w:t>
      </w:r>
      <w:proofErr w:type="spellEnd"/>
      <w:r>
        <w:t xml:space="preserve"> та </w:t>
      </w:r>
      <w:proofErr w:type="spellStart"/>
      <w:r>
        <w:t>професійного</w:t>
      </w:r>
      <w:proofErr w:type="spellEnd"/>
      <w:r>
        <w:t xml:space="preserve"> </w:t>
      </w:r>
      <w:proofErr w:type="spellStart"/>
      <w:r>
        <w:t>захворювання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спричинили</w:t>
      </w:r>
      <w:proofErr w:type="spellEnd"/>
      <w:r>
        <w:t xml:space="preserve"> </w:t>
      </w:r>
      <w:proofErr w:type="spellStart"/>
      <w:r>
        <w:t>втрату</w:t>
      </w:r>
      <w:proofErr w:type="spellEnd"/>
      <w:r>
        <w:t xml:space="preserve"> </w:t>
      </w:r>
      <w:proofErr w:type="spellStart"/>
      <w:r>
        <w:t>працездатності</w:t>
      </w:r>
      <w:proofErr w:type="spellEnd"/>
      <w:r>
        <w:t>.</w:t>
      </w:r>
    </w:p>
    <w:p w:rsidR="00E61C31" w:rsidRDefault="00E61C31" w:rsidP="00E61C31">
      <w:pPr>
        <w:spacing w:line="288" w:lineRule="auto"/>
        <w:ind w:left="5103"/>
        <w:rPr>
          <w:b/>
        </w:rPr>
      </w:pPr>
      <w:proofErr w:type="spellStart"/>
      <w:r>
        <w:rPr>
          <w:b/>
        </w:rPr>
        <w:t>Прес-служба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виконавчої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дирекції</w:t>
      </w:r>
      <w:proofErr w:type="spellEnd"/>
      <w:r>
        <w:rPr>
          <w:b/>
        </w:rPr>
        <w:t xml:space="preserve"> </w:t>
      </w:r>
      <w:r>
        <w:rPr>
          <w:b/>
        </w:rPr>
        <w:br/>
        <w:t xml:space="preserve">Фонду </w:t>
      </w:r>
      <w:proofErr w:type="spellStart"/>
      <w:proofErr w:type="gramStart"/>
      <w:r>
        <w:rPr>
          <w:b/>
        </w:rPr>
        <w:t>соц</w:t>
      </w:r>
      <w:proofErr w:type="gramEnd"/>
      <w:r>
        <w:rPr>
          <w:b/>
        </w:rPr>
        <w:t>іального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страхування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України</w:t>
      </w:r>
      <w:proofErr w:type="spellEnd"/>
    </w:p>
    <w:p w:rsidR="0095446C" w:rsidRPr="00E61C31" w:rsidRDefault="00E61C31" w:rsidP="00E61C31">
      <w:pPr>
        <w:spacing w:line="288" w:lineRule="auto"/>
        <w:ind w:left="5103"/>
        <w:jc w:val="left"/>
        <w:rPr>
          <w:b/>
          <w:i/>
          <w:lang w:val="uk-UA"/>
        </w:rPr>
      </w:pPr>
      <w:r>
        <w:rPr>
          <w:b/>
        </w:rPr>
        <w:t>(044) 206-14-39, 097-723-67-16</w:t>
      </w:r>
    </w:p>
    <w:sectPr w:rsidR="0095446C" w:rsidRPr="00E61C31" w:rsidSect="009544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61C31"/>
    <w:rsid w:val="0095446C"/>
    <w:rsid w:val="00B65165"/>
    <w:rsid w:val="00E61C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C31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61C31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42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396</Words>
  <Characters>2262</Characters>
  <Application>Microsoft Office Word</Application>
  <DocSecurity>0</DocSecurity>
  <Lines>18</Lines>
  <Paragraphs>5</Paragraphs>
  <ScaleCrop>false</ScaleCrop>
  <Company/>
  <LinksUpToDate>false</LinksUpToDate>
  <CharactersWithSpaces>2653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Orgviddil Olya</cp:lastModifiedBy>
  <cp:revision>1</cp:revision>
  <dcterms:created xsi:type="dcterms:W3CDTF">2019-01-21T13:54:00Z</dcterms:created>
  <dcterms:modified xsi:type="dcterms:W3CDTF">2019-01-21T13:56:00Z</dcterms:modified>
</cp:coreProperties>
</file>