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F0" w:rsidRDefault="00115FF0" w:rsidP="00115FF0">
      <w:pPr>
        <w:ind w:firstLine="426"/>
        <w:rPr>
          <w:b/>
          <w:lang w:val="uk-UA"/>
        </w:rPr>
      </w:pPr>
    </w:p>
    <w:p w:rsidR="00115FF0" w:rsidRDefault="00115FF0" w:rsidP="00115FF0">
      <w:pPr>
        <w:ind w:firstLine="426"/>
        <w:rPr>
          <w:b/>
        </w:rPr>
      </w:pPr>
      <w:proofErr w:type="spellStart"/>
      <w:r>
        <w:rPr>
          <w:b/>
        </w:rPr>
        <w:t>Безпека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трудової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діяльності</w:t>
      </w:r>
      <w:proofErr w:type="spellEnd"/>
      <w:r>
        <w:rPr>
          <w:b/>
        </w:rPr>
        <w:t xml:space="preserve"> у зимовий </w:t>
      </w:r>
      <w:proofErr w:type="spellStart"/>
      <w:r>
        <w:rPr>
          <w:b/>
        </w:rPr>
        <w:t>період</w:t>
      </w:r>
      <w:proofErr w:type="spellEnd"/>
    </w:p>
    <w:p w:rsidR="00115FF0" w:rsidRDefault="00115FF0" w:rsidP="00115FF0">
      <w:pPr>
        <w:ind w:firstLine="426"/>
      </w:pPr>
      <w:r>
        <w:t xml:space="preserve"> </w:t>
      </w:r>
    </w:p>
    <w:p w:rsidR="00115FF0" w:rsidRDefault="00115FF0" w:rsidP="00115FF0">
      <w:pPr>
        <w:ind w:firstLine="426"/>
        <w:jc w:val="both"/>
      </w:pPr>
      <w:r>
        <w:t xml:space="preserve">У зимовий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збільшується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падіння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пересування</w:t>
      </w:r>
      <w:proofErr w:type="spellEnd"/>
      <w:r>
        <w:t xml:space="preserve"> та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дорожньо-транспортних</w:t>
      </w:r>
      <w:proofErr w:type="spellEnd"/>
      <w:r>
        <w:t xml:space="preserve"> </w:t>
      </w:r>
      <w:proofErr w:type="spellStart"/>
      <w:r>
        <w:t>пригод</w:t>
      </w:r>
      <w:proofErr w:type="spellEnd"/>
      <w:r>
        <w:t>.</w:t>
      </w:r>
    </w:p>
    <w:p w:rsidR="00115FF0" w:rsidRDefault="00115FF0" w:rsidP="00115FF0">
      <w:pPr>
        <w:ind w:firstLine="426"/>
        <w:jc w:val="both"/>
      </w:pPr>
      <w:proofErr w:type="spellStart"/>
      <w:r>
        <w:t>Щоб</w:t>
      </w:r>
      <w:proofErr w:type="spellEnd"/>
      <w:r>
        <w:t xml:space="preserve"> </w:t>
      </w:r>
      <w:proofErr w:type="spellStart"/>
      <w:r>
        <w:t>зменшити</w:t>
      </w:r>
      <w:proofErr w:type="spellEnd"/>
      <w:r>
        <w:t xml:space="preserve"> </w:t>
      </w:r>
      <w:proofErr w:type="spellStart"/>
      <w:r>
        <w:t>вірогідність</w:t>
      </w:r>
      <w:proofErr w:type="spellEnd"/>
      <w:r>
        <w:t xml:space="preserve"> </w:t>
      </w:r>
      <w:proofErr w:type="spellStart"/>
      <w:r>
        <w:t>падіння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пересування</w:t>
      </w:r>
      <w:proofErr w:type="spellEnd"/>
      <w:r>
        <w:t xml:space="preserve"> в </w:t>
      </w:r>
      <w:proofErr w:type="spellStart"/>
      <w:r>
        <w:t>ожеледицю</w:t>
      </w:r>
      <w:proofErr w:type="spellEnd"/>
      <w:r>
        <w:t xml:space="preserve">,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дотримуватись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правил:</w:t>
      </w:r>
    </w:p>
    <w:p w:rsidR="00115FF0" w:rsidRDefault="00115FF0" w:rsidP="00115FF0">
      <w:pPr>
        <w:ind w:firstLine="426"/>
        <w:jc w:val="both"/>
      </w:pPr>
      <w:r>
        <w:t xml:space="preserve">- </w:t>
      </w:r>
      <w:proofErr w:type="spellStart"/>
      <w:r>
        <w:t>пересуватися</w:t>
      </w:r>
      <w:proofErr w:type="spellEnd"/>
      <w:r>
        <w:t xml:space="preserve"> </w:t>
      </w:r>
      <w:proofErr w:type="spellStart"/>
      <w:r>
        <w:t>тільки</w:t>
      </w:r>
      <w:proofErr w:type="spellEnd"/>
      <w:r>
        <w:t xml:space="preserve"> по тротуарах та </w:t>
      </w:r>
      <w:proofErr w:type="spellStart"/>
      <w:proofErr w:type="gramStart"/>
      <w:r>
        <w:t>п</w:t>
      </w:r>
      <w:proofErr w:type="gramEnd"/>
      <w:r>
        <w:t>ішохідних</w:t>
      </w:r>
      <w:proofErr w:type="spellEnd"/>
      <w:r>
        <w:t xml:space="preserve"> </w:t>
      </w:r>
      <w:proofErr w:type="spellStart"/>
      <w:r>
        <w:t>доріжках</w:t>
      </w:r>
      <w:proofErr w:type="spellEnd"/>
      <w:r>
        <w:t>;</w:t>
      </w:r>
    </w:p>
    <w:p w:rsidR="00115FF0" w:rsidRDefault="00115FF0" w:rsidP="00115FF0">
      <w:pPr>
        <w:ind w:firstLine="426"/>
        <w:jc w:val="both"/>
      </w:pPr>
      <w:r>
        <w:t xml:space="preserve">- </w:t>
      </w:r>
      <w:proofErr w:type="spellStart"/>
      <w:r>
        <w:t>вдягати</w:t>
      </w:r>
      <w:proofErr w:type="spellEnd"/>
      <w:r>
        <w:t xml:space="preserve"> </w:t>
      </w:r>
      <w:proofErr w:type="spellStart"/>
      <w:r>
        <w:t>зручне</w:t>
      </w:r>
      <w:proofErr w:type="spellEnd"/>
      <w:r>
        <w:t xml:space="preserve"> </w:t>
      </w:r>
      <w:proofErr w:type="spellStart"/>
      <w:r>
        <w:t>взуття</w:t>
      </w:r>
      <w:proofErr w:type="spellEnd"/>
      <w:r>
        <w:t xml:space="preserve"> на </w:t>
      </w:r>
      <w:proofErr w:type="spellStart"/>
      <w:r>
        <w:t>низьких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ідборах</w:t>
      </w:r>
      <w:proofErr w:type="spellEnd"/>
      <w:r>
        <w:t xml:space="preserve"> та </w:t>
      </w:r>
      <w:proofErr w:type="spellStart"/>
      <w:r>
        <w:t>неслизькій</w:t>
      </w:r>
      <w:proofErr w:type="spellEnd"/>
      <w:r>
        <w:t xml:space="preserve"> </w:t>
      </w:r>
      <w:proofErr w:type="spellStart"/>
      <w:r>
        <w:t>підошві</w:t>
      </w:r>
      <w:proofErr w:type="spellEnd"/>
      <w:r>
        <w:t>;</w:t>
      </w:r>
    </w:p>
    <w:p w:rsidR="00115FF0" w:rsidRDefault="00115FF0" w:rsidP="00115FF0">
      <w:pPr>
        <w:ind w:firstLine="426"/>
        <w:jc w:val="both"/>
      </w:pPr>
      <w:r>
        <w:t xml:space="preserve">- </w:t>
      </w:r>
      <w:proofErr w:type="spellStart"/>
      <w:r>
        <w:t>дивитися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ноги та </w:t>
      </w:r>
      <w:proofErr w:type="spellStart"/>
      <w:r>
        <w:t>обходити</w:t>
      </w:r>
      <w:proofErr w:type="spellEnd"/>
      <w:r>
        <w:t xml:space="preserve"> </w:t>
      </w:r>
      <w:proofErr w:type="spellStart"/>
      <w:r>
        <w:t>небезпечні</w:t>
      </w:r>
      <w:proofErr w:type="spellEnd"/>
      <w:r>
        <w:t xml:space="preserve"> </w:t>
      </w:r>
      <w:proofErr w:type="spellStart"/>
      <w:r>
        <w:t>місця</w:t>
      </w:r>
      <w:proofErr w:type="spellEnd"/>
      <w:r>
        <w:t xml:space="preserve">, </w:t>
      </w:r>
      <w:proofErr w:type="spellStart"/>
      <w:r>
        <w:t>ходити</w:t>
      </w:r>
      <w:proofErr w:type="spellEnd"/>
      <w:r>
        <w:t xml:space="preserve"> не </w:t>
      </w:r>
      <w:proofErr w:type="spellStart"/>
      <w:r>
        <w:t>поспішаючи</w:t>
      </w:r>
      <w:proofErr w:type="spellEnd"/>
      <w:r>
        <w:t>;</w:t>
      </w:r>
    </w:p>
    <w:p w:rsidR="00115FF0" w:rsidRDefault="00115FF0" w:rsidP="00115FF0">
      <w:pPr>
        <w:ind w:firstLine="426"/>
        <w:jc w:val="both"/>
      </w:pPr>
      <w:r>
        <w:t xml:space="preserve">- бути </w:t>
      </w:r>
      <w:proofErr w:type="spellStart"/>
      <w:r>
        <w:t>уважним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переходу </w:t>
      </w:r>
      <w:proofErr w:type="spellStart"/>
      <w:r>
        <w:t>проїжджої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дороги та </w:t>
      </w:r>
      <w:proofErr w:type="spellStart"/>
      <w:r>
        <w:t>пересування</w:t>
      </w:r>
      <w:proofErr w:type="spellEnd"/>
      <w:r>
        <w:t xml:space="preserve"> по </w:t>
      </w:r>
      <w:proofErr w:type="spellStart"/>
      <w:r>
        <w:t>східцях</w:t>
      </w:r>
      <w:proofErr w:type="spellEnd"/>
      <w:r>
        <w:t>;</w:t>
      </w:r>
    </w:p>
    <w:p w:rsidR="00115FF0" w:rsidRDefault="00115FF0" w:rsidP="00115FF0">
      <w:pPr>
        <w:ind w:firstLine="426"/>
        <w:jc w:val="both"/>
      </w:pPr>
      <w:r>
        <w:t xml:space="preserve">- при </w:t>
      </w:r>
      <w:proofErr w:type="spellStart"/>
      <w:r>
        <w:t>переході</w:t>
      </w:r>
      <w:proofErr w:type="spellEnd"/>
      <w:r>
        <w:t xml:space="preserve"> по </w:t>
      </w:r>
      <w:proofErr w:type="spellStart"/>
      <w:r>
        <w:t>обледенілій</w:t>
      </w:r>
      <w:proofErr w:type="spellEnd"/>
      <w:r>
        <w:t xml:space="preserve"> </w:t>
      </w:r>
      <w:proofErr w:type="spellStart"/>
      <w:r>
        <w:t>поверхні</w:t>
      </w:r>
      <w:proofErr w:type="spellEnd"/>
      <w:r>
        <w:t xml:space="preserve"> не </w:t>
      </w:r>
      <w:proofErr w:type="spellStart"/>
      <w:proofErr w:type="gramStart"/>
      <w:r>
        <w:t>п</w:t>
      </w:r>
      <w:proofErr w:type="gramEnd"/>
      <w:r>
        <w:t>ідіймати</w:t>
      </w:r>
      <w:proofErr w:type="spellEnd"/>
      <w:r>
        <w:t xml:space="preserve"> </w:t>
      </w:r>
      <w:proofErr w:type="spellStart"/>
      <w:r>
        <w:t>високо</w:t>
      </w:r>
      <w:proofErr w:type="spellEnd"/>
      <w:r>
        <w:t xml:space="preserve"> </w:t>
      </w:r>
      <w:proofErr w:type="spellStart"/>
      <w:r>
        <w:t>ступні</w:t>
      </w:r>
      <w:proofErr w:type="spellEnd"/>
      <w:r>
        <w:t xml:space="preserve"> </w:t>
      </w:r>
      <w:proofErr w:type="spellStart"/>
      <w:r>
        <w:t>ніг</w:t>
      </w:r>
      <w:proofErr w:type="spellEnd"/>
      <w:r>
        <w:t xml:space="preserve">, а </w:t>
      </w:r>
      <w:proofErr w:type="spellStart"/>
      <w:r>
        <w:t>робити</w:t>
      </w:r>
      <w:proofErr w:type="spellEnd"/>
      <w:r>
        <w:t xml:space="preserve"> </w:t>
      </w:r>
      <w:proofErr w:type="spellStart"/>
      <w:r>
        <w:t>рухи</w:t>
      </w:r>
      <w:proofErr w:type="spellEnd"/>
      <w:r>
        <w:t xml:space="preserve">, </w:t>
      </w:r>
      <w:proofErr w:type="spellStart"/>
      <w:r>
        <w:t>подібні</w:t>
      </w:r>
      <w:proofErr w:type="spellEnd"/>
      <w:r>
        <w:t xml:space="preserve"> до </w:t>
      </w:r>
      <w:proofErr w:type="spellStart"/>
      <w:r>
        <w:t>ковзання</w:t>
      </w:r>
      <w:proofErr w:type="spellEnd"/>
      <w:r>
        <w:t>;</w:t>
      </w:r>
    </w:p>
    <w:p w:rsidR="00115FF0" w:rsidRDefault="00115FF0" w:rsidP="00115FF0">
      <w:pPr>
        <w:ind w:firstLine="426"/>
        <w:jc w:val="both"/>
      </w:pPr>
      <w:r>
        <w:t xml:space="preserve">- не </w:t>
      </w:r>
      <w:proofErr w:type="spellStart"/>
      <w:r>
        <w:t>носіть</w:t>
      </w:r>
      <w:proofErr w:type="spellEnd"/>
      <w:r>
        <w:t xml:space="preserve">, по </w:t>
      </w:r>
      <w:proofErr w:type="spellStart"/>
      <w:r>
        <w:t>можливості</w:t>
      </w:r>
      <w:proofErr w:type="spellEnd"/>
      <w:r>
        <w:t xml:space="preserve">, в руках </w:t>
      </w:r>
      <w:proofErr w:type="spellStart"/>
      <w:r>
        <w:t>тяжкі</w:t>
      </w:r>
      <w:proofErr w:type="spellEnd"/>
      <w:r>
        <w:t xml:space="preserve"> </w:t>
      </w:r>
      <w:proofErr w:type="spellStart"/>
      <w:r>
        <w:t>речі</w:t>
      </w:r>
      <w:proofErr w:type="spellEnd"/>
      <w:r>
        <w:t xml:space="preserve"> та не </w:t>
      </w:r>
      <w:proofErr w:type="spellStart"/>
      <w:r>
        <w:t>тримайте</w:t>
      </w:r>
      <w:proofErr w:type="spellEnd"/>
      <w:r>
        <w:t xml:space="preserve"> руки в </w:t>
      </w:r>
      <w:proofErr w:type="spellStart"/>
      <w:r>
        <w:t>кишенях</w:t>
      </w:r>
      <w:proofErr w:type="spellEnd"/>
      <w:r>
        <w:t>;</w:t>
      </w:r>
    </w:p>
    <w:p w:rsidR="00115FF0" w:rsidRDefault="00115FF0" w:rsidP="00115FF0">
      <w:pPr>
        <w:ind w:firstLine="426"/>
        <w:jc w:val="both"/>
      </w:pPr>
      <w:r>
        <w:t xml:space="preserve">- </w:t>
      </w:r>
      <w:proofErr w:type="spellStart"/>
      <w:r>
        <w:t>триматися</w:t>
      </w:r>
      <w:proofErr w:type="spellEnd"/>
      <w:r>
        <w:t xml:space="preserve"> </w:t>
      </w:r>
      <w:proofErr w:type="spellStart"/>
      <w:r>
        <w:t>подалі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будинків</w:t>
      </w:r>
      <w:proofErr w:type="spellEnd"/>
      <w:r>
        <w:t xml:space="preserve"> – </w:t>
      </w:r>
      <w:proofErr w:type="spellStart"/>
      <w:r>
        <w:t>ближче</w:t>
      </w:r>
      <w:proofErr w:type="spellEnd"/>
      <w:r>
        <w:t xml:space="preserve"> до </w:t>
      </w:r>
      <w:proofErr w:type="spellStart"/>
      <w:r>
        <w:t>середини</w:t>
      </w:r>
      <w:proofErr w:type="spellEnd"/>
      <w:r>
        <w:t xml:space="preserve"> тротуару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попередження</w:t>
      </w:r>
      <w:proofErr w:type="spellEnd"/>
      <w:r>
        <w:t xml:space="preserve"> </w:t>
      </w:r>
      <w:proofErr w:type="spellStart"/>
      <w:r>
        <w:t>травмування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падіння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даху</w:t>
      </w:r>
      <w:proofErr w:type="spellEnd"/>
      <w:r>
        <w:t xml:space="preserve"> </w:t>
      </w:r>
      <w:proofErr w:type="spellStart"/>
      <w:r>
        <w:t>снігу</w:t>
      </w:r>
      <w:proofErr w:type="spellEnd"/>
      <w:r>
        <w:t xml:space="preserve">, </w:t>
      </w:r>
      <w:proofErr w:type="spellStart"/>
      <w:r>
        <w:t>бурульок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115FF0" w:rsidRDefault="00115FF0" w:rsidP="00115FF0">
      <w:pPr>
        <w:ind w:firstLine="426"/>
        <w:jc w:val="both"/>
      </w:pPr>
      <w:r>
        <w:t xml:space="preserve">У </w:t>
      </w:r>
      <w:proofErr w:type="spellStart"/>
      <w:r>
        <w:t>холодну</w:t>
      </w:r>
      <w:proofErr w:type="spellEnd"/>
      <w:r>
        <w:t xml:space="preserve"> пору року, </w:t>
      </w:r>
      <w:proofErr w:type="spellStart"/>
      <w:r>
        <w:t>перебуваючи</w:t>
      </w:r>
      <w:proofErr w:type="spellEnd"/>
      <w:r>
        <w:t xml:space="preserve"> на </w:t>
      </w:r>
      <w:proofErr w:type="spellStart"/>
      <w:r>
        <w:t>відкритому</w:t>
      </w:r>
      <w:proofErr w:type="spellEnd"/>
      <w:r>
        <w:t xml:space="preserve"> </w:t>
      </w:r>
      <w:proofErr w:type="spellStart"/>
      <w:r>
        <w:t>пові</w:t>
      </w:r>
      <w:proofErr w:type="gramStart"/>
      <w:r>
        <w:t>тр</w:t>
      </w:r>
      <w:proofErr w:type="gramEnd"/>
      <w:r>
        <w:t>і</w:t>
      </w:r>
      <w:proofErr w:type="spellEnd"/>
      <w:r>
        <w:t xml:space="preserve">, </w:t>
      </w:r>
      <w:proofErr w:type="spellStart"/>
      <w:r>
        <w:t>можливе</w:t>
      </w:r>
      <w:proofErr w:type="spellEnd"/>
      <w:r>
        <w:t xml:space="preserve"> </w:t>
      </w:r>
      <w:proofErr w:type="spellStart"/>
      <w:r>
        <w:t>переохолодження</w:t>
      </w:r>
      <w:proofErr w:type="spellEnd"/>
      <w:r>
        <w:t xml:space="preserve"> </w:t>
      </w:r>
      <w:proofErr w:type="spellStart"/>
      <w:r>
        <w:t>організму</w:t>
      </w:r>
      <w:proofErr w:type="spellEnd"/>
      <w:r>
        <w:t xml:space="preserve"> </w:t>
      </w:r>
      <w:proofErr w:type="spellStart"/>
      <w:r>
        <w:t>людини</w:t>
      </w:r>
      <w:proofErr w:type="spellEnd"/>
      <w:r>
        <w:t xml:space="preserve"> та </w:t>
      </w:r>
      <w:proofErr w:type="spellStart"/>
      <w:r>
        <w:t>обмороження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</w:t>
      </w:r>
      <w:proofErr w:type="spellStart"/>
      <w:r>
        <w:t>тіла</w:t>
      </w:r>
      <w:proofErr w:type="spellEnd"/>
      <w:r>
        <w:t>.</w:t>
      </w:r>
    </w:p>
    <w:p w:rsidR="00115FF0" w:rsidRDefault="00115FF0" w:rsidP="00115FF0">
      <w:pPr>
        <w:ind w:firstLine="426"/>
        <w:jc w:val="both"/>
      </w:pPr>
      <w:proofErr w:type="spellStart"/>
      <w:r>
        <w:t>Працівникам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у </w:t>
      </w:r>
      <w:proofErr w:type="spellStart"/>
      <w:r>
        <w:t>холодну</w:t>
      </w:r>
      <w:proofErr w:type="spellEnd"/>
      <w:r>
        <w:t xml:space="preserve"> пору року на </w:t>
      </w:r>
      <w:proofErr w:type="spellStart"/>
      <w:r>
        <w:t>відкритому</w:t>
      </w:r>
      <w:proofErr w:type="spellEnd"/>
      <w:r>
        <w:t xml:space="preserve"> </w:t>
      </w:r>
      <w:proofErr w:type="spellStart"/>
      <w:r>
        <w:t>пові</w:t>
      </w:r>
      <w:proofErr w:type="gramStart"/>
      <w:r>
        <w:t>тр</w:t>
      </w:r>
      <w:proofErr w:type="gramEnd"/>
      <w:r>
        <w:t>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закритих</w:t>
      </w:r>
      <w:proofErr w:type="spellEnd"/>
      <w:r>
        <w:t xml:space="preserve"> </w:t>
      </w:r>
      <w:proofErr w:type="spellStart"/>
      <w:r>
        <w:t>неопалюваних</w:t>
      </w:r>
      <w:proofErr w:type="spellEnd"/>
      <w:r>
        <w:t xml:space="preserve"> </w:t>
      </w:r>
      <w:proofErr w:type="spellStart"/>
      <w:r>
        <w:t>приміщеннях</w:t>
      </w:r>
      <w:proofErr w:type="spellEnd"/>
      <w:r>
        <w:t xml:space="preserve">, </w:t>
      </w:r>
      <w:proofErr w:type="spellStart"/>
      <w:r>
        <w:t>вантажникам</w:t>
      </w:r>
      <w:proofErr w:type="spellEnd"/>
      <w:r>
        <w:t xml:space="preserve"> та </w:t>
      </w:r>
      <w:proofErr w:type="spellStart"/>
      <w:r>
        <w:t>деяким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категоріям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у </w:t>
      </w:r>
      <w:proofErr w:type="spellStart"/>
      <w:r>
        <w:t>випадках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,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спеціальні</w:t>
      </w:r>
      <w:proofErr w:type="spellEnd"/>
      <w:r>
        <w:t xml:space="preserve"> перерви для </w:t>
      </w:r>
      <w:proofErr w:type="spellStart"/>
      <w:r>
        <w:t>обігріву</w:t>
      </w:r>
      <w:proofErr w:type="spellEnd"/>
      <w:r>
        <w:t xml:space="preserve"> та </w:t>
      </w:r>
      <w:proofErr w:type="spellStart"/>
      <w:r>
        <w:t>відпочинку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включаються</w:t>
      </w:r>
      <w:proofErr w:type="spellEnd"/>
      <w:r>
        <w:t xml:space="preserve"> в </w:t>
      </w:r>
      <w:proofErr w:type="spellStart"/>
      <w:r>
        <w:t>робочий</w:t>
      </w:r>
      <w:proofErr w:type="spellEnd"/>
      <w:r>
        <w:t xml:space="preserve"> час.</w:t>
      </w:r>
    </w:p>
    <w:p w:rsidR="00115FF0" w:rsidRDefault="00115FF0" w:rsidP="00115FF0">
      <w:pPr>
        <w:jc w:val="both"/>
      </w:pPr>
      <w:r>
        <w:t xml:space="preserve">    </w:t>
      </w:r>
      <w:proofErr w:type="spellStart"/>
      <w:r>
        <w:t>Хочеться</w:t>
      </w:r>
      <w:proofErr w:type="spellEnd"/>
      <w:r>
        <w:t xml:space="preserve"> навести </w:t>
      </w:r>
      <w:proofErr w:type="spellStart"/>
      <w:r>
        <w:t>типовий</w:t>
      </w:r>
      <w:proofErr w:type="spellEnd"/>
      <w:r>
        <w:t xml:space="preserve"> приклад </w:t>
      </w:r>
      <w:proofErr w:type="spellStart"/>
      <w:r>
        <w:t>виробничого</w:t>
      </w:r>
      <w:proofErr w:type="spellEnd"/>
      <w:r>
        <w:t xml:space="preserve"> травматизму. Так, на одному </w:t>
      </w:r>
      <w:proofErr w:type="spellStart"/>
      <w:r>
        <w:t>з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 </w:t>
      </w:r>
      <w:proofErr w:type="spellStart"/>
      <w:r>
        <w:t>Сновського</w:t>
      </w:r>
      <w:proofErr w:type="spellEnd"/>
      <w:r>
        <w:t xml:space="preserve"> району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організована</w:t>
      </w:r>
      <w:proofErr w:type="spellEnd"/>
      <w:r>
        <w:t xml:space="preserve"> </w:t>
      </w:r>
      <w:proofErr w:type="spellStart"/>
      <w:r>
        <w:t>охорона</w:t>
      </w:r>
      <w:proofErr w:type="spellEnd"/>
      <w:r>
        <w:t xml:space="preserve"> майна в </w:t>
      </w:r>
      <w:proofErr w:type="spellStart"/>
      <w:r>
        <w:t>нічний</w:t>
      </w:r>
      <w:proofErr w:type="spellEnd"/>
      <w:r>
        <w:t xml:space="preserve"> час сторожами,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здійснювали</w:t>
      </w:r>
      <w:proofErr w:type="spellEnd"/>
      <w:r>
        <w:t xml:space="preserve"> </w:t>
      </w:r>
      <w:proofErr w:type="spellStart"/>
      <w:r>
        <w:t>обхід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по </w:t>
      </w:r>
      <w:proofErr w:type="spellStart"/>
      <w:r>
        <w:t>пішохідних</w:t>
      </w:r>
      <w:proofErr w:type="spellEnd"/>
      <w:r>
        <w:t xml:space="preserve"> </w:t>
      </w:r>
      <w:proofErr w:type="spellStart"/>
      <w:r>
        <w:t>доріжках</w:t>
      </w:r>
      <w:proofErr w:type="spellEnd"/>
      <w:r>
        <w:t xml:space="preserve">. Одного дня в зимовий </w:t>
      </w:r>
      <w:proofErr w:type="spellStart"/>
      <w:r>
        <w:t>період</w:t>
      </w:r>
      <w:proofErr w:type="spellEnd"/>
      <w:r>
        <w:t xml:space="preserve"> року </w:t>
      </w:r>
      <w:proofErr w:type="spellStart"/>
      <w:r>
        <w:t>йшов</w:t>
      </w:r>
      <w:proofErr w:type="spellEnd"/>
      <w:r>
        <w:t xml:space="preserve"> </w:t>
      </w:r>
      <w:proofErr w:type="spellStart"/>
      <w:r>
        <w:t>дощ</w:t>
      </w:r>
      <w:proofErr w:type="spellEnd"/>
      <w:r>
        <w:t xml:space="preserve">, а на </w:t>
      </w:r>
      <w:proofErr w:type="spellStart"/>
      <w:r>
        <w:t>ніч</w:t>
      </w:r>
      <w:proofErr w:type="spellEnd"/>
      <w:r>
        <w:t xml:space="preserve"> температура </w:t>
      </w:r>
      <w:proofErr w:type="spellStart"/>
      <w:r>
        <w:t>повітря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ізко</w:t>
      </w:r>
      <w:proofErr w:type="spellEnd"/>
      <w:r>
        <w:t xml:space="preserve"> впала </w:t>
      </w:r>
      <w:proofErr w:type="spellStart"/>
      <w:r>
        <w:t>нижче</w:t>
      </w:r>
      <w:proofErr w:type="spellEnd"/>
      <w:r>
        <w:t xml:space="preserve"> нуля. </w:t>
      </w:r>
      <w:proofErr w:type="spellStart"/>
      <w:r>
        <w:t>Відповідно</w:t>
      </w:r>
      <w:proofErr w:type="spellEnd"/>
      <w:r>
        <w:t xml:space="preserve">, </w:t>
      </w:r>
      <w:proofErr w:type="spellStart"/>
      <w:r>
        <w:t>відкриті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вкрилися</w:t>
      </w:r>
      <w:proofErr w:type="spellEnd"/>
      <w:r>
        <w:t xml:space="preserve"> </w:t>
      </w:r>
      <w:proofErr w:type="spellStart"/>
      <w:r>
        <w:t>кригою</w:t>
      </w:r>
      <w:proofErr w:type="spellEnd"/>
      <w:r>
        <w:t xml:space="preserve">.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пересування</w:t>
      </w:r>
      <w:proofErr w:type="spellEnd"/>
      <w:r>
        <w:t xml:space="preserve"> </w:t>
      </w:r>
      <w:proofErr w:type="spellStart"/>
      <w:r>
        <w:t>нічний</w:t>
      </w:r>
      <w:proofErr w:type="spellEnd"/>
      <w:r>
        <w:t xml:space="preserve"> сторож </w:t>
      </w:r>
      <w:proofErr w:type="spellStart"/>
      <w:r>
        <w:t>послизнувся</w:t>
      </w:r>
      <w:proofErr w:type="spellEnd"/>
      <w:r>
        <w:t xml:space="preserve">, впав </w:t>
      </w:r>
      <w:proofErr w:type="spellStart"/>
      <w:r>
        <w:t>і</w:t>
      </w:r>
      <w:proofErr w:type="spellEnd"/>
      <w:r>
        <w:t xml:space="preserve"> </w:t>
      </w:r>
      <w:proofErr w:type="spellStart"/>
      <w:r>
        <w:t>отримав</w:t>
      </w:r>
      <w:proofErr w:type="spellEnd"/>
      <w:r>
        <w:t xml:space="preserve"> </w:t>
      </w:r>
      <w:proofErr w:type="spellStart"/>
      <w:r>
        <w:t>важку</w:t>
      </w:r>
      <w:proofErr w:type="spellEnd"/>
      <w:r>
        <w:t xml:space="preserve"> травму </w:t>
      </w:r>
      <w:proofErr w:type="spellStart"/>
      <w:r>
        <w:t>голови</w:t>
      </w:r>
      <w:proofErr w:type="spellEnd"/>
      <w:r>
        <w:t xml:space="preserve">. </w:t>
      </w:r>
      <w:proofErr w:type="spellStart"/>
      <w:r>
        <w:t>Чоловіка</w:t>
      </w:r>
      <w:proofErr w:type="spellEnd"/>
      <w:r>
        <w:t xml:space="preserve"> </w:t>
      </w:r>
      <w:proofErr w:type="spellStart"/>
      <w:r>
        <w:t>знайшли</w:t>
      </w:r>
      <w:proofErr w:type="spellEnd"/>
      <w:r>
        <w:t xml:space="preserve">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вранці</w:t>
      </w:r>
      <w:proofErr w:type="spellEnd"/>
      <w:r>
        <w:t xml:space="preserve">,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непритомним</w:t>
      </w:r>
      <w:proofErr w:type="spellEnd"/>
      <w:r>
        <w:t xml:space="preserve"> та </w:t>
      </w:r>
      <w:proofErr w:type="spellStart"/>
      <w:r>
        <w:t>обмороженим</w:t>
      </w:r>
      <w:proofErr w:type="spellEnd"/>
      <w:r>
        <w:t xml:space="preserve">. У </w:t>
      </w:r>
      <w:proofErr w:type="spellStart"/>
      <w:r>
        <w:t>результаті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 </w:t>
      </w:r>
      <w:proofErr w:type="spellStart"/>
      <w:r>
        <w:t>чоловік</w:t>
      </w:r>
      <w:proofErr w:type="spellEnd"/>
      <w:r>
        <w:t xml:space="preserve"> </w:t>
      </w:r>
      <w:proofErr w:type="spellStart"/>
      <w:r>
        <w:t>вижив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став </w:t>
      </w:r>
      <w:proofErr w:type="gramStart"/>
      <w:r>
        <w:t>особою</w:t>
      </w:r>
      <w:proofErr w:type="gram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.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основною причиною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в </w:t>
      </w:r>
      <w:proofErr w:type="spellStart"/>
      <w:r>
        <w:t>підприємстві</w:t>
      </w:r>
      <w:proofErr w:type="spellEnd"/>
      <w:r>
        <w:t xml:space="preserve"> не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призначена</w:t>
      </w:r>
      <w:proofErr w:type="spellEnd"/>
      <w:r>
        <w:t xml:space="preserve"> особа, яка б </w:t>
      </w:r>
      <w:proofErr w:type="spellStart"/>
      <w:r>
        <w:t>відповідала</w:t>
      </w:r>
      <w:proofErr w:type="spellEnd"/>
      <w:r>
        <w:t xml:space="preserve"> за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профілактичних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ідповідно</w:t>
      </w:r>
      <w:proofErr w:type="spellEnd"/>
      <w:r>
        <w:t xml:space="preserve"> до </w:t>
      </w:r>
      <w:proofErr w:type="spellStart"/>
      <w:r>
        <w:t>обставин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змінюються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: не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забезпечена</w:t>
      </w:r>
      <w:proofErr w:type="spellEnd"/>
      <w:r>
        <w:t xml:space="preserve"> </w:t>
      </w:r>
      <w:proofErr w:type="spellStart"/>
      <w:r>
        <w:t>термінова</w:t>
      </w:r>
      <w:proofErr w:type="spellEnd"/>
      <w:r>
        <w:t xml:space="preserve">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посипання</w:t>
      </w:r>
      <w:proofErr w:type="spellEnd"/>
      <w:r>
        <w:t xml:space="preserve"> </w:t>
      </w:r>
      <w:proofErr w:type="spellStart"/>
      <w:r>
        <w:t>пішохідних</w:t>
      </w:r>
      <w:proofErr w:type="spellEnd"/>
      <w:r>
        <w:t xml:space="preserve"> </w:t>
      </w:r>
      <w:proofErr w:type="spellStart"/>
      <w:r>
        <w:t>доріжок</w:t>
      </w:r>
      <w:proofErr w:type="spellEnd"/>
      <w:r>
        <w:t xml:space="preserve"> </w:t>
      </w:r>
      <w:proofErr w:type="spellStart"/>
      <w:r>
        <w:t>протиковзною</w:t>
      </w:r>
      <w:proofErr w:type="spellEnd"/>
      <w:r>
        <w:t xml:space="preserve"> </w:t>
      </w:r>
      <w:proofErr w:type="spellStart"/>
      <w:r>
        <w:t>сумішшю</w:t>
      </w:r>
      <w:proofErr w:type="spellEnd"/>
      <w:r>
        <w:t xml:space="preserve">. </w:t>
      </w:r>
    </w:p>
    <w:p w:rsidR="00115FF0" w:rsidRDefault="00115FF0" w:rsidP="00115FF0">
      <w:pPr>
        <w:jc w:val="both"/>
      </w:pPr>
    </w:p>
    <w:p w:rsidR="00115FF0" w:rsidRDefault="00115FF0" w:rsidP="00115FF0">
      <w:pPr>
        <w:jc w:val="both"/>
      </w:pPr>
      <w:r>
        <w:t xml:space="preserve">     Тому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запобігання</w:t>
      </w:r>
      <w:proofErr w:type="spellEnd"/>
      <w:r>
        <w:t xml:space="preserve"> травматизму </w:t>
      </w:r>
      <w:proofErr w:type="gramStart"/>
      <w:r>
        <w:t>в</w:t>
      </w:r>
      <w:proofErr w:type="gramEnd"/>
      <w:r>
        <w:t xml:space="preserve"> зимовий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потрібно</w:t>
      </w:r>
      <w:proofErr w:type="spellEnd"/>
      <w:r>
        <w:t>:</w:t>
      </w:r>
    </w:p>
    <w:p w:rsidR="00115FF0" w:rsidRDefault="00115FF0" w:rsidP="00115FF0">
      <w:pPr>
        <w:jc w:val="both"/>
      </w:pPr>
      <w:r>
        <w:t xml:space="preserve">   - </w:t>
      </w:r>
      <w:proofErr w:type="spellStart"/>
      <w:r>
        <w:t>проаналізувати</w:t>
      </w:r>
      <w:proofErr w:type="spellEnd"/>
      <w:r>
        <w:t xml:space="preserve">  стан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на </w:t>
      </w:r>
      <w:proofErr w:type="spellStart"/>
      <w:r>
        <w:t>підприємстві</w:t>
      </w:r>
      <w:proofErr w:type="spellEnd"/>
      <w:r>
        <w:t xml:space="preserve">  та </w:t>
      </w:r>
      <w:proofErr w:type="spellStart"/>
      <w:r>
        <w:t>призначити</w:t>
      </w:r>
      <w:proofErr w:type="spellEnd"/>
      <w:r>
        <w:t xml:space="preserve"> особу, яка б </w:t>
      </w:r>
      <w:proofErr w:type="spellStart"/>
      <w:r>
        <w:t>відповідала</w:t>
      </w:r>
      <w:proofErr w:type="spellEnd"/>
      <w:r>
        <w:t xml:space="preserve"> за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профілактичних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ідповідно</w:t>
      </w:r>
      <w:proofErr w:type="spellEnd"/>
      <w:r>
        <w:t xml:space="preserve"> до </w:t>
      </w:r>
      <w:proofErr w:type="spellStart"/>
      <w:r>
        <w:t>обставин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змінюються</w:t>
      </w:r>
      <w:proofErr w:type="spellEnd"/>
      <w:r>
        <w:t>;</w:t>
      </w:r>
    </w:p>
    <w:p w:rsidR="00115FF0" w:rsidRDefault="00115FF0" w:rsidP="00115FF0">
      <w:pPr>
        <w:jc w:val="both"/>
      </w:pPr>
      <w:r>
        <w:t xml:space="preserve">   -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ішохідних</w:t>
      </w:r>
      <w:proofErr w:type="spellEnd"/>
      <w:r>
        <w:t xml:space="preserve"> </w:t>
      </w:r>
      <w:proofErr w:type="spellStart"/>
      <w:r>
        <w:t>доріжок</w:t>
      </w:r>
      <w:proofErr w:type="spellEnd"/>
      <w:r>
        <w:t xml:space="preserve">, </w:t>
      </w:r>
      <w:proofErr w:type="spellStart"/>
      <w:r>
        <w:t>проїздів</w:t>
      </w:r>
      <w:proofErr w:type="spellEnd"/>
      <w:r>
        <w:t xml:space="preserve"> та стоянок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.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снігового</w:t>
      </w:r>
      <w:proofErr w:type="spellEnd"/>
      <w:r>
        <w:t xml:space="preserve"> </w:t>
      </w:r>
      <w:proofErr w:type="spellStart"/>
      <w:r>
        <w:t>покриву</w:t>
      </w:r>
      <w:proofErr w:type="spellEnd"/>
      <w:r>
        <w:t xml:space="preserve"> </w:t>
      </w:r>
      <w:proofErr w:type="spellStart"/>
      <w:r>
        <w:t>своєчасно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прибирання</w:t>
      </w:r>
      <w:proofErr w:type="spellEnd"/>
      <w:r>
        <w:t xml:space="preserve"> та </w:t>
      </w:r>
      <w:proofErr w:type="spellStart"/>
      <w:r>
        <w:t>посипання</w:t>
      </w:r>
      <w:proofErr w:type="spellEnd"/>
      <w:r>
        <w:t xml:space="preserve"> </w:t>
      </w:r>
      <w:proofErr w:type="spellStart"/>
      <w:r>
        <w:t>речовинами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унеможливлюють</w:t>
      </w:r>
      <w:proofErr w:type="spellEnd"/>
      <w:r>
        <w:t xml:space="preserve"> </w:t>
      </w:r>
      <w:proofErr w:type="spellStart"/>
      <w:r>
        <w:t>ковзання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ожеледиці</w:t>
      </w:r>
      <w:proofErr w:type="spellEnd"/>
      <w:r>
        <w:t>);</w:t>
      </w:r>
    </w:p>
    <w:p w:rsidR="00115FF0" w:rsidRDefault="00115FF0" w:rsidP="00115FF0">
      <w:pPr>
        <w:ind w:firstLine="425"/>
        <w:jc w:val="both"/>
      </w:pPr>
      <w:r>
        <w:t xml:space="preserve">- </w:t>
      </w:r>
      <w:proofErr w:type="spellStart"/>
      <w:r>
        <w:t>безпечно</w:t>
      </w:r>
      <w:proofErr w:type="spellEnd"/>
      <w:r>
        <w:t xml:space="preserve"> та </w:t>
      </w:r>
      <w:proofErr w:type="spellStart"/>
      <w:r>
        <w:t>своєчасно</w:t>
      </w:r>
      <w:proofErr w:type="spellEnd"/>
      <w:r>
        <w:t xml:space="preserve"> </w:t>
      </w:r>
      <w:proofErr w:type="spellStart"/>
      <w:r>
        <w:t>організовувати</w:t>
      </w:r>
      <w:proofErr w:type="spellEnd"/>
      <w:r>
        <w:t xml:space="preserve"> </w:t>
      </w:r>
      <w:proofErr w:type="spellStart"/>
      <w:r>
        <w:t>прибирання</w:t>
      </w:r>
      <w:proofErr w:type="spellEnd"/>
      <w:r>
        <w:t xml:space="preserve"> </w:t>
      </w:r>
      <w:proofErr w:type="spellStart"/>
      <w:r>
        <w:t>снігово-льодяних</w:t>
      </w:r>
      <w:proofErr w:type="spellEnd"/>
      <w:r>
        <w:t xml:space="preserve"> </w:t>
      </w:r>
      <w:proofErr w:type="spellStart"/>
      <w:r>
        <w:t>утворень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дахів</w:t>
      </w:r>
      <w:proofErr w:type="spellEnd"/>
      <w:r>
        <w:t xml:space="preserve"> </w:t>
      </w:r>
      <w:proofErr w:type="spellStart"/>
      <w:r>
        <w:t>будівель</w:t>
      </w:r>
      <w:proofErr w:type="spellEnd"/>
      <w:r>
        <w:t xml:space="preserve"> та </w:t>
      </w:r>
      <w:proofErr w:type="spellStart"/>
      <w:r>
        <w:t>споруд</w:t>
      </w:r>
      <w:proofErr w:type="spellEnd"/>
      <w:r>
        <w:t xml:space="preserve">, за </w:t>
      </w:r>
      <w:proofErr w:type="spellStart"/>
      <w:r>
        <w:t>неможливості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виключити</w:t>
      </w:r>
      <w:proofErr w:type="spellEnd"/>
      <w:r>
        <w:t xml:space="preserve"> доступ </w:t>
      </w:r>
      <w:proofErr w:type="spellStart"/>
      <w:r>
        <w:t>працівникі</w:t>
      </w:r>
      <w:proofErr w:type="gramStart"/>
      <w:r>
        <w:t>в</w:t>
      </w:r>
      <w:proofErr w:type="spellEnd"/>
      <w:proofErr w:type="gramEnd"/>
      <w:r>
        <w:t xml:space="preserve"> до </w:t>
      </w:r>
      <w:proofErr w:type="spellStart"/>
      <w:r>
        <w:t>небезпечних</w:t>
      </w:r>
      <w:proofErr w:type="spellEnd"/>
      <w:r>
        <w:t xml:space="preserve"> </w:t>
      </w:r>
      <w:proofErr w:type="spellStart"/>
      <w:r>
        <w:t>дільниць</w:t>
      </w:r>
      <w:proofErr w:type="spellEnd"/>
      <w:r>
        <w:t>;</w:t>
      </w:r>
    </w:p>
    <w:p w:rsidR="00115FF0" w:rsidRDefault="00115FF0" w:rsidP="00115FF0">
      <w:pPr>
        <w:ind w:firstLine="425"/>
        <w:jc w:val="both"/>
      </w:pPr>
      <w:r>
        <w:t xml:space="preserve">- </w:t>
      </w:r>
      <w:proofErr w:type="spellStart"/>
      <w:r>
        <w:t>посприяти</w:t>
      </w:r>
      <w:proofErr w:type="spellEnd"/>
      <w:r>
        <w:t xml:space="preserve"> </w:t>
      </w:r>
      <w:proofErr w:type="spellStart"/>
      <w:r>
        <w:t>збереженню</w:t>
      </w:r>
      <w:proofErr w:type="spellEnd"/>
      <w:r>
        <w:t xml:space="preserve"> тепла у </w:t>
      </w:r>
      <w:proofErr w:type="spellStart"/>
      <w:r>
        <w:t>виробничих</w:t>
      </w:r>
      <w:proofErr w:type="spellEnd"/>
      <w:r>
        <w:t xml:space="preserve"> </w:t>
      </w:r>
      <w:proofErr w:type="spellStart"/>
      <w:r>
        <w:t>приміщеннях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чинних</w:t>
      </w:r>
      <w:proofErr w:type="spellEnd"/>
      <w:r>
        <w:t xml:space="preserve"> </w:t>
      </w:r>
      <w:proofErr w:type="spellStart"/>
      <w:r>
        <w:t>санітарних</w:t>
      </w:r>
      <w:proofErr w:type="spellEnd"/>
      <w:r>
        <w:t xml:space="preserve"> норм;</w:t>
      </w:r>
    </w:p>
    <w:p w:rsidR="00115FF0" w:rsidRDefault="00115FF0" w:rsidP="00115FF0">
      <w:pPr>
        <w:ind w:firstLine="425"/>
        <w:jc w:val="both"/>
      </w:pPr>
      <w:r>
        <w:t xml:space="preserve">- провести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 </w:t>
      </w:r>
      <w:proofErr w:type="spellStart"/>
      <w:r>
        <w:t>позапланові</w:t>
      </w:r>
      <w:proofErr w:type="spellEnd"/>
      <w:r>
        <w:t xml:space="preserve"> </w:t>
      </w:r>
      <w:proofErr w:type="spellStart"/>
      <w:r>
        <w:t>інструктажі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та </w:t>
      </w:r>
      <w:proofErr w:type="spellStart"/>
      <w:r>
        <w:t>особистої</w:t>
      </w:r>
      <w:proofErr w:type="spellEnd"/>
      <w:r>
        <w:t xml:space="preserve"> </w:t>
      </w:r>
      <w:proofErr w:type="spellStart"/>
      <w:r>
        <w:t>уваги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руху</w:t>
      </w:r>
      <w:proofErr w:type="spellEnd"/>
      <w:r>
        <w:t xml:space="preserve"> по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та по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функціональних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по </w:t>
      </w:r>
      <w:proofErr w:type="spellStart"/>
      <w:r>
        <w:t>затвердженому</w:t>
      </w:r>
      <w:proofErr w:type="spellEnd"/>
      <w:r>
        <w:t xml:space="preserve"> маршруту;</w:t>
      </w:r>
    </w:p>
    <w:p w:rsidR="00115FF0" w:rsidRDefault="00115FF0" w:rsidP="00115FF0">
      <w:pPr>
        <w:ind w:firstLine="425"/>
        <w:jc w:val="both"/>
      </w:pPr>
      <w:r>
        <w:t xml:space="preserve">- провести </w:t>
      </w:r>
      <w:proofErr w:type="spellStart"/>
      <w:r>
        <w:t>позапланові</w:t>
      </w:r>
      <w:proofErr w:type="spellEnd"/>
      <w:r>
        <w:t xml:space="preserve"> </w:t>
      </w:r>
      <w:proofErr w:type="spellStart"/>
      <w:r>
        <w:t>інструктажі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водіями</w:t>
      </w:r>
      <w:proofErr w:type="spellEnd"/>
      <w:r>
        <w:t xml:space="preserve">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особливої</w:t>
      </w:r>
      <w:proofErr w:type="spellEnd"/>
      <w:r>
        <w:t xml:space="preserve"> </w:t>
      </w:r>
      <w:proofErr w:type="spellStart"/>
      <w:r>
        <w:t>пильності</w:t>
      </w:r>
      <w:proofErr w:type="spellEnd"/>
      <w:r>
        <w:t xml:space="preserve"> та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правил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 в </w:t>
      </w:r>
      <w:proofErr w:type="spellStart"/>
      <w:r>
        <w:t>ускладнених</w:t>
      </w:r>
      <w:proofErr w:type="spellEnd"/>
      <w:r>
        <w:t xml:space="preserve"> </w:t>
      </w:r>
      <w:proofErr w:type="spellStart"/>
      <w:r>
        <w:t>зимових</w:t>
      </w:r>
      <w:proofErr w:type="spellEnd"/>
      <w:r>
        <w:t xml:space="preserve"> </w:t>
      </w:r>
      <w:proofErr w:type="spellStart"/>
      <w:r>
        <w:t>погодних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>.</w:t>
      </w:r>
    </w:p>
    <w:p w:rsidR="00115FF0" w:rsidRDefault="00115FF0" w:rsidP="00115FF0">
      <w:pPr>
        <w:ind w:firstLine="426"/>
        <w:jc w:val="both"/>
      </w:pPr>
      <w:proofErr w:type="spellStart"/>
      <w:r>
        <w:t>Впровадження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матиме</w:t>
      </w:r>
      <w:proofErr w:type="spellEnd"/>
      <w:r>
        <w:t xml:space="preserve"> </w:t>
      </w:r>
      <w:proofErr w:type="spellStart"/>
      <w:r>
        <w:t>значний</w:t>
      </w:r>
      <w:proofErr w:type="spellEnd"/>
      <w:r>
        <w:t xml:space="preserve"> </w:t>
      </w:r>
      <w:proofErr w:type="spellStart"/>
      <w:r>
        <w:t>позитивний</w:t>
      </w:r>
      <w:proofErr w:type="spellEnd"/>
      <w:r>
        <w:t xml:space="preserve"> </w:t>
      </w:r>
      <w:proofErr w:type="spellStart"/>
      <w:r>
        <w:t>вплив</w:t>
      </w:r>
      <w:proofErr w:type="spellEnd"/>
      <w:r>
        <w:t xml:space="preserve"> на </w:t>
      </w:r>
      <w:proofErr w:type="spellStart"/>
      <w:proofErr w:type="gramStart"/>
      <w:r>
        <w:t>проф</w:t>
      </w:r>
      <w:proofErr w:type="gramEnd"/>
      <w:r>
        <w:t>ілактику</w:t>
      </w:r>
      <w:proofErr w:type="spellEnd"/>
      <w:r>
        <w:t xml:space="preserve"> </w:t>
      </w:r>
      <w:proofErr w:type="spellStart"/>
      <w:r>
        <w:t>виробничого</w:t>
      </w:r>
      <w:proofErr w:type="spellEnd"/>
      <w:r>
        <w:t xml:space="preserve"> травматизму та </w:t>
      </w:r>
      <w:proofErr w:type="spellStart"/>
      <w:r>
        <w:t>допоможе</w:t>
      </w:r>
      <w:proofErr w:type="spellEnd"/>
      <w:r>
        <w:t xml:space="preserve"> </w:t>
      </w:r>
      <w:proofErr w:type="spellStart"/>
      <w:r>
        <w:t>зберегти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трудової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у зимовий </w:t>
      </w:r>
      <w:proofErr w:type="spellStart"/>
      <w:r>
        <w:t>період</w:t>
      </w:r>
      <w:proofErr w:type="spellEnd"/>
      <w:r>
        <w:t>.</w:t>
      </w:r>
    </w:p>
    <w:p w:rsidR="00115FF0" w:rsidRDefault="00115FF0" w:rsidP="00115FF0"/>
    <w:p w:rsidR="00115FF0" w:rsidRDefault="00115FF0" w:rsidP="00115FF0">
      <w:pPr>
        <w:ind w:firstLine="426"/>
        <w:jc w:val="both"/>
      </w:pPr>
      <w:proofErr w:type="spellStart"/>
      <w:r>
        <w:t>Шановні</w:t>
      </w:r>
      <w:proofErr w:type="spellEnd"/>
      <w:r>
        <w:t xml:space="preserve"> </w:t>
      </w:r>
      <w:proofErr w:type="spellStart"/>
      <w:r>
        <w:t>роботодавці</w:t>
      </w:r>
      <w:proofErr w:type="spellEnd"/>
      <w:r>
        <w:t xml:space="preserve">! </w:t>
      </w:r>
      <w:proofErr w:type="spellStart"/>
      <w:r>
        <w:t>Дбайте</w:t>
      </w:r>
      <w:proofErr w:type="spellEnd"/>
      <w:r>
        <w:t xml:space="preserve"> про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безпеку</w:t>
      </w:r>
      <w:proofErr w:type="spellEnd"/>
      <w:r>
        <w:t xml:space="preserve"> та </w:t>
      </w:r>
      <w:proofErr w:type="spellStart"/>
      <w:r>
        <w:t>безпеку</w:t>
      </w:r>
      <w:proofErr w:type="spellEnd"/>
      <w:r>
        <w:t xml:space="preserve"> ваших </w:t>
      </w:r>
      <w:proofErr w:type="spellStart"/>
      <w:r>
        <w:t>працівників</w:t>
      </w:r>
      <w:proofErr w:type="spellEnd"/>
      <w:r>
        <w:t xml:space="preserve">! </w:t>
      </w:r>
      <w:proofErr w:type="spellStart"/>
      <w:r>
        <w:t>Бажаємо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без травм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профзахворювань</w:t>
      </w:r>
      <w:proofErr w:type="spellEnd"/>
      <w:r>
        <w:t>!</w:t>
      </w:r>
    </w:p>
    <w:p w:rsidR="00115FF0" w:rsidRDefault="00115FF0" w:rsidP="00115FF0">
      <w:pPr>
        <w:jc w:val="both"/>
      </w:pPr>
    </w:p>
    <w:p w:rsidR="00115FF0" w:rsidRDefault="00115FF0" w:rsidP="00115FF0">
      <w:pPr>
        <w:ind w:left="3540"/>
        <w:jc w:val="both"/>
        <w:rPr>
          <w:b/>
        </w:rPr>
      </w:pPr>
      <w:proofErr w:type="spellStart"/>
      <w:r>
        <w:rPr>
          <w:b/>
        </w:rPr>
        <w:t>Сергій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Лисогор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страховий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експерт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охорони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</w:t>
      </w:r>
    </w:p>
    <w:p w:rsidR="00115FF0" w:rsidRDefault="00115FF0" w:rsidP="00115FF0">
      <w:pPr>
        <w:ind w:left="3540"/>
        <w:jc w:val="both"/>
        <w:rPr>
          <w:b/>
        </w:rPr>
      </w:pPr>
      <w:proofErr w:type="spellStart"/>
      <w:r>
        <w:rPr>
          <w:b/>
        </w:rPr>
        <w:t>Городнянського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управління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</w:t>
      </w:r>
    </w:p>
    <w:p w:rsidR="00115FF0" w:rsidRDefault="00115FF0" w:rsidP="00115FF0">
      <w:pPr>
        <w:ind w:left="3540"/>
        <w:jc w:val="both"/>
        <w:rPr>
          <w:b/>
        </w:rPr>
      </w:pPr>
      <w:r>
        <w:rPr>
          <w:b/>
        </w:rPr>
        <w:t xml:space="preserve"> в </w:t>
      </w:r>
      <w:proofErr w:type="spellStart"/>
      <w:r>
        <w:rPr>
          <w:b/>
        </w:rPr>
        <w:t>Чернігівській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  <w:r>
        <w:rPr>
          <w:b/>
        </w:rPr>
        <w:t xml:space="preserve"> </w:t>
      </w:r>
    </w:p>
    <w:p w:rsidR="00115FF0" w:rsidRDefault="00115FF0" w:rsidP="00115FF0">
      <w:pPr>
        <w:jc w:val="both"/>
        <w:rPr>
          <w:sz w:val="28"/>
          <w:szCs w:val="28"/>
        </w:rPr>
      </w:pPr>
    </w:p>
    <w:p w:rsidR="00115FF0" w:rsidRDefault="00115FF0" w:rsidP="00115FF0">
      <w:pPr>
        <w:tabs>
          <w:tab w:val="left" w:pos="709"/>
        </w:tabs>
        <w:spacing w:after="240"/>
        <w:rPr>
          <w:b/>
          <w:lang w:val="uk-UA"/>
        </w:rPr>
      </w:pPr>
    </w:p>
    <w:p w:rsidR="00115FF0" w:rsidRDefault="00115FF0" w:rsidP="00115FF0">
      <w:pPr>
        <w:tabs>
          <w:tab w:val="left" w:pos="709"/>
        </w:tabs>
        <w:spacing w:after="240"/>
        <w:rPr>
          <w:b/>
        </w:rPr>
      </w:pPr>
      <w:r>
        <w:rPr>
          <w:b/>
        </w:rPr>
        <w:t xml:space="preserve">3 тис.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отримали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одноразову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допомогу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ст</w:t>
      </w:r>
      <w:proofErr w:type="gramEnd"/>
      <w:r>
        <w:rPr>
          <w:b/>
        </w:rPr>
        <w:t>ійкої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непрацездатності</w:t>
      </w:r>
      <w:proofErr w:type="spellEnd"/>
      <w:r>
        <w:rPr>
          <w:b/>
        </w:rPr>
        <w:t xml:space="preserve">, 235 </w:t>
      </w:r>
      <w:proofErr w:type="spellStart"/>
      <w:r>
        <w:rPr>
          <w:b/>
        </w:rPr>
        <w:t>сім’ям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призначено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допомогу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смерті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потерпілого</w:t>
      </w:r>
      <w:proofErr w:type="spellEnd"/>
    </w:p>
    <w:p w:rsidR="00115FF0" w:rsidRDefault="00115FF0" w:rsidP="00115FF0">
      <w:pPr>
        <w:tabs>
          <w:tab w:val="left" w:pos="709"/>
        </w:tabs>
        <w:spacing w:after="240"/>
        <w:ind w:firstLine="851"/>
        <w:jc w:val="both"/>
      </w:pPr>
      <w:r>
        <w:t xml:space="preserve">У </w:t>
      </w:r>
      <w:proofErr w:type="spellStart"/>
      <w:r>
        <w:t>січні</w:t>
      </w:r>
      <w:proofErr w:type="spellEnd"/>
      <w:proofErr w:type="gramStart"/>
      <w:r>
        <w:t>–</w:t>
      </w:r>
      <w:proofErr w:type="spellStart"/>
      <w:r>
        <w:t>в</w:t>
      </w:r>
      <w:proofErr w:type="gramEnd"/>
      <w:r>
        <w:t>ересні</w:t>
      </w:r>
      <w:proofErr w:type="spellEnd"/>
      <w:r>
        <w:t xml:space="preserve">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направив 92,5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>.</w:t>
      </w:r>
    </w:p>
    <w:p w:rsidR="00115FF0" w:rsidRDefault="00115FF0" w:rsidP="00115FF0">
      <w:pPr>
        <w:tabs>
          <w:tab w:val="left" w:pos="709"/>
        </w:tabs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 </w:t>
      </w:r>
      <w:proofErr w:type="spellStart"/>
      <w:r>
        <w:t>отримав</w:t>
      </w:r>
      <w:proofErr w:type="spellEnd"/>
      <w:r>
        <w:t xml:space="preserve"> 2 891 </w:t>
      </w:r>
      <w:proofErr w:type="spellStart"/>
      <w:r>
        <w:t>потерпілий</w:t>
      </w:r>
      <w:proofErr w:type="spellEnd"/>
      <w:r>
        <w:t xml:space="preserve">, сума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склала</w:t>
      </w:r>
      <w:proofErr w:type="spellEnd"/>
      <w:r>
        <w:t xml:space="preserve"> 40,1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на одну особу </w:t>
      </w:r>
      <w:proofErr w:type="spellStart"/>
      <w:r>
        <w:t>склав</w:t>
      </w:r>
      <w:proofErr w:type="spellEnd"/>
      <w:r>
        <w:t xml:space="preserve"> 13,39 тис.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1,5 тис.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12,6%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за 9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</w:t>
      </w:r>
    </w:p>
    <w:p w:rsidR="00115FF0" w:rsidRDefault="00115FF0" w:rsidP="00115FF0">
      <w:pPr>
        <w:tabs>
          <w:tab w:val="left" w:pos="709"/>
        </w:tabs>
        <w:spacing w:after="240"/>
        <w:ind w:firstLine="851"/>
        <w:jc w:val="both"/>
        <w:rPr>
          <w:color w:val="000000"/>
          <w:lang w:eastAsia="uk-UA"/>
        </w:rPr>
      </w:pPr>
      <w:r>
        <w:t xml:space="preserve">Одноразова </w:t>
      </w:r>
      <w:proofErr w:type="spellStart"/>
      <w:r>
        <w:t>допомога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9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призначена</w:t>
      </w:r>
      <w:proofErr w:type="spellEnd"/>
      <w:r>
        <w:t xml:space="preserve"> 235 </w:t>
      </w:r>
      <w:proofErr w:type="spellStart"/>
      <w:r>
        <w:t>сім’ям</w:t>
      </w:r>
      <w:proofErr w:type="spellEnd"/>
      <w:r>
        <w:t xml:space="preserve"> на суму 44,1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r>
        <w:rPr>
          <w:color w:val="000000"/>
          <w:lang w:eastAsia="uk-UA"/>
        </w:rPr>
        <w:t xml:space="preserve">У </w:t>
      </w:r>
      <w:proofErr w:type="spellStart"/>
      <w:r>
        <w:rPr>
          <w:color w:val="000000"/>
          <w:lang w:eastAsia="uk-UA"/>
        </w:rPr>
        <w:t>середньому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ця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допомога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призначалась</w:t>
      </w:r>
      <w:proofErr w:type="spellEnd"/>
      <w:r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розмі</w:t>
      </w:r>
      <w:proofErr w:type="gramStart"/>
      <w:r>
        <w:rPr>
          <w:color w:val="000000"/>
          <w:lang w:eastAsia="uk-UA"/>
        </w:rPr>
        <w:t>р</w:t>
      </w:r>
      <w:proofErr w:type="gramEnd"/>
      <w:r>
        <w:rPr>
          <w:color w:val="000000"/>
          <w:lang w:eastAsia="uk-UA"/>
        </w:rPr>
        <w:t>і</w:t>
      </w:r>
      <w:proofErr w:type="spellEnd"/>
      <w:r>
        <w:rPr>
          <w:color w:val="000000"/>
          <w:lang w:eastAsia="uk-UA"/>
        </w:rPr>
        <w:t xml:space="preserve"> 189,9 тис. </w:t>
      </w:r>
      <w:proofErr w:type="spellStart"/>
      <w:r>
        <w:rPr>
          <w:color w:val="000000"/>
          <w:lang w:eastAsia="uk-UA"/>
        </w:rPr>
        <w:t>грн</w:t>
      </w:r>
      <w:proofErr w:type="spellEnd"/>
      <w:r>
        <w:rPr>
          <w:color w:val="000000"/>
          <w:lang w:eastAsia="uk-UA"/>
        </w:rPr>
        <w:t xml:space="preserve"> на одну </w:t>
      </w:r>
      <w:proofErr w:type="spellStart"/>
      <w:r>
        <w:rPr>
          <w:color w:val="000000"/>
          <w:lang w:eastAsia="uk-UA"/>
        </w:rPr>
        <w:t>сім’ю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що</w:t>
      </w:r>
      <w:proofErr w:type="spellEnd"/>
      <w:r>
        <w:rPr>
          <w:color w:val="000000"/>
          <w:lang w:eastAsia="uk-UA"/>
        </w:rPr>
        <w:t xml:space="preserve"> на 20 тис. </w:t>
      </w:r>
      <w:proofErr w:type="spellStart"/>
      <w:r>
        <w:rPr>
          <w:color w:val="000000"/>
          <w:lang w:eastAsia="uk-UA"/>
        </w:rPr>
        <w:t>грн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або</w:t>
      </w:r>
      <w:proofErr w:type="spellEnd"/>
      <w:r>
        <w:rPr>
          <w:color w:val="000000"/>
          <w:lang w:eastAsia="uk-UA"/>
        </w:rPr>
        <w:t xml:space="preserve"> 11,8% </w:t>
      </w:r>
      <w:proofErr w:type="spellStart"/>
      <w:r>
        <w:rPr>
          <w:color w:val="000000"/>
          <w:lang w:eastAsia="uk-UA"/>
        </w:rPr>
        <w:t>більше</w:t>
      </w:r>
      <w:proofErr w:type="spellEnd"/>
      <w:r>
        <w:rPr>
          <w:color w:val="000000"/>
          <w:lang w:eastAsia="uk-UA"/>
        </w:rPr>
        <w:t xml:space="preserve">, </w:t>
      </w:r>
      <w:proofErr w:type="spellStart"/>
      <w:r>
        <w:rPr>
          <w:color w:val="000000"/>
          <w:lang w:eastAsia="uk-UA"/>
        </w:rPr>
        <w:t>ніж</w:t>
      </w:r>
      <w:proofErr w:type="spellEnd"/>
      <w:r>
        <w:rPr>
          <w:color w:val="000000"/>
          <w:lang w:eastAsia="uk-UA"/>
        </w:rPr>
        <w:t xml:space="preserve"> за той же </w:t>
      </w:r>
      <w:proofErr w:type="spellStart"/>
      <w:r>
        <w:rPr>
          <w:color w:val="000000"/>
          <w:lang w:eastAsia="uk-UA"/>
        </w:rPr>
        <w:t>період</w:t>
      </w:r>
      <w:proofErr w:type="spellEnd"/>
      <w:r>
        <w:rPr>
          <w:color w:val="000000"/>
          <w:lang w:eastAsia="uk-UA"/>
        </w:rPr>
        <w:t xml:space="preserve"> 2018 року.</w:t>
      </w:r>
    </w:p>
    <w:p w:rsidR="00115FF0" w:rsidRDefault="00115FF0" w:rsidP="00115FF0">
      <w:pPr>
        <w:tabs>
          <w:tab w:val="left" w:pos="709"/>
        </w:tabs>
        <w:spacing w:after="240"/>
        <w:ind w:firstLine="851"/>
        <w:jc w:val="both"/>
      </w:pPr>
      <w:proofErr w:type="spellStart"/>
      <w:r>
        <w:rPr>
          <w:color w:val="000000"/>
          <w:lang w:eastAsia="uk-UA"/>
        </w:rPr>
        <w:t>Також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t>допомога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призначена</w:t>
      </w:r>
      <w:proofErr w:type="spellEnd"/>
      <w:r>
        <w:t xml:space="preserve"> 216 </w:t>
      </w:r>
      <w:proofErr w:type="spellStart"/>
      <w:r>
        <w:t>утриманцям</w:t>
      </w:r>
      <w:proofErr w:type="spellEnd"/>
      <w:r>
        <w:t xml:space="preserve">, сума </w:t>
      </w:r>
      <w:proofErr w:type="spellStart"/>
      <w:r>
        <w:t>склала</w:t>
      </w:r>
      <w:proofErr w:type="spellEnd"/>
      <w:r>
        <w:t xml:space="preserve"> 8,3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Середній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на одного </w:t>
      </w:r>
      <w:proofErr w:type="spellStart"/>
      <w:r>
        <w:t>утриманця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39,8 тис.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5,4 тис.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15,9% </w:t>
      </w:r>
      <w:proofErr w:type="spellStart"/>
      <w:r>
        <w:t>більше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9 </w:t>
      </w:r>
      <w:proofErr w:type="spellStart"/>
      <w:r>
        <w:t>місяцями</w:t>
      </w:r>
      <w:proofErr w:type="spellEnd"/>
      <w:r>
        <w:t xml:space="preserve"> 2018 року.</w:t>
      </w:r>
    </w:p>
    <w:p w:rsidR="00115FF0" w:rsidRDefault="00115FF0" w:rsidP="00115FF0">
      <w:pPr>
        <w:tabs>
          <w:tab w:val="left" w:pos="709"/>
        </w:tabs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встановлення</w:t>
      </w:r>
      <w:proofErr w:type="spellEnd"/>
      <w:r>
        <w:t xml:space="preserve"> МСЕК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17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</w:t>
      </w:r>
      <w:proofErr w:type="spellStart"/>
      <w:r>
        <w:t>потерпілого</w:t>
      </w:r>
      <w:proofErr w:type="spellEnd"/>
      <w:r>
        <w:t xml:space="preserve">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. </w:t>
      </w:r>
    </w:p>
    <w:p w:rsidR="00115FF0" w:rsidRDefault="00115FF0" w:rsidP="00115FF0">
      <w:pPr>
        <w:tabs>
          <w:tab w:val="left" w:pos="709"/>
        </w:tabs>
        <w:spacing w:after="240"/>
        <w:ind w:firstLine="851"/>
        <w:jc w:val="both"/>
      </w:pPr>
      <w:proofErr w:type="gramStart"/>
      <w:r>
        <w:t>Одноразова</w:t>
      </w:r>
      <w:proofErr w:type="gram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</w:t>
      </w:r>
      <w:proofErr w:type="spellStart"/>
      <w:r>
        <w:t>виплачується</w:t>
      </w:r>
      <w:proofErr w:type="spellEnd"/>
      <w:r>
        <w:t xml:space="preserve"> у </w:t>
      </w:r>
      <w:proofErr w:type="spellStart"/>
      <w:r>
        <w:t>сумі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100 </w:t>
      </w:r>
      <w:proofErr w:type="spellStart"/>
      <w:r>
        <w:t>розмірам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. Одноразова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кожній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, яка </w:t>
      </w:r>
      <w:proofErr w:type="spellStart"/>
      <w:r>
        <w:t>перебувала</w:t>
      </w:r>
      <w:proofErr w:type="spellEnd"/>
      <w:r>
        <w:t xml:space="preserve"> на </w:t>
      </w:r>
      <w:proofErr w:type="spellStart"/>
      <w:r>
        <w:t>утриманні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 xml:space="preserve">, яка </w:t>
      </w:r>
      <w:proofErr w:type="spellStart"/>
      <w:r>
        <w:t>народилася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не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ніж</w:t>
      </w:r>
      <w:proofErr w:type="spellEnd"/>
      <w:r>
        <w:t xml:space="preserve"> </w:t>
      </w:r>
      <w:proofErr w:type="spellStart"/>
      <w:r>
        <w:t>десятимісячного</w:t>
      </w:r>
      <w:proofErr w:type="spellEnd"/>
      <w:r>
        <w:t xml:space="preserve"> строку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, </w:t>
      </w:r>
      <w:proofErr w:type="spellStart"/>
      <w:r>
        <w:t>виплачується</w:t>
      </w:r>
      <w:proofErr w:type="spellEnd"/>
      <w:r>
        <w:t xml:space="preserve"> у </w:t>
      </w:r>
      <w:proofErr w:type="spellStart"/>
      <w:r>
        <w:t>сумі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20 </w:t>
      </w:r>
      <w:proofErr w:type="spellStart"/>
      <w:r>
        <w:t>розмірам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встановленого</w:t>
      </w:r>
      <w:proofErr w:type="spellEnd"/>
      <w:r>
        <w:t xml:space="preserve"> законом на день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>.</w:t>
      </w:r>
    </w:p>
    <w:p w:rsidR="00115FF0" w:rsidRDefault="00115FF0" w:rsidP="00115FF0">
      <w:pPr>
        <w:jc w:val="both"/>
      </w:pPr>
    </w:p>
    <w:p w:rsidR="00115FF0" w:rsidRDefault="00115FF0" w:rsidP="00115FF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15FF0" w:rsidRDefault="00115FF0" w:rsidP="00115FF0">
      <w:pPr>
        <w:spacing w:after="240"/>
        <w:ind w:firstLine="851"/>
        <w:rPr>
          <w:b/>
          <w:lang w:val="uk-UA"/>
        </w:rPr>
      </w:pPr>
    </w:p>
    <w:p w:rsidR="00115FF0" w:rsidRDefault="00115FF0" w:rsidP="00115FF0">
      <w:pPr>
        <w:spacing w:after="240"/>
        <w:ind w:firstLine="851"/>
        <w:rPr>
          <w:b/>
          <w:lang w:val="uk-UA"/>
        </w:rPr>
      </w:pPr>
    </w:p>
    <w:p w:rsidR="00115FF0" w:rsidRDefault="00115FF0" w:rsidP="00115FF0">
      <w:pPr>
        <w:spacing w:after="240"/>
        <w:ind w:firstLine="851"/>
        <w:rPr>
          <w:b/>
          <w:lang w:val="uk-UA"/>
        </w:rPr>
      </w:pPr>
    </w:p>
    <w:p w:rsidR="00115FF0" w:rsidRDefault="00115FF0" w:rsidP="00115FF0">
      <w:pPr>
        <w:spacing w:after="240"/>
        <w:ind w:firstLine="851"/>
        <w:rPr>
          <w:b/>
        </w:rPr>
      </w:pPr>
      <w:proofErr w:type="spellStart"/>
      <w:r>
        <w:rPr>
          <w:b/>
        </w:rPr>
        <w:t>Неякісні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медогляди</w:t>
      </w:r>
      <w:proofErr w:type="spellEnd"/>
      <w:r>
        <w:rPr>
          <w:b/>
        </w:rPr>
        <w:t xml:space="preserve"> стали причиною </w:t>
      </w:r>
      <w:proofErr w:type="spellStart"/>
      <w:r>
        <w:rPr>
          <w:b/>
        </w:rPr>
        <w:t>зростання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івня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профзахворювань</w:t>
      </w:r>
      <w:proofErr w:type="spellEnd"/>
    </w:p>
    <w:p w:rsidR="00115FF0" w:rsidRDefault="00115FF0" w:rsidP="00115FF0">
      <w:pPr>
        <w:spacing w:after="240"/>
        <w:ind w:firstLine="851"/>
        <w:jc w:val="both"/>
      </w:pPr>
      <w:proofErr w:type="gramStart"/>
      <w:r>
        <w:lastRenderedPageBreak/>
        <w:t>З</w:t>
      </w:r>
      <w:proofErr w:type="gramEnd"/>
      <w:r>
        <w:t xml:space="preserve"> </w:t>
      </w:r>
      <w:proofErr w:type="spellStart"/>
      <w:r>
        <w:t>випадками</w:t>
      </w:r>
      <w:proofErr w:type="spellEnd"/>
      <w:r>
        <w:t xml:space="preserve"> </w:t>
      </w:r>
      <w:proofErr w:type="spellStart"/>
      <w:r>
        <w:t>неякісного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оглядів</w:t>
      </w:r>
      <w:proofErr w:type="spellEnd"/>
      <w:r>
        <w:t xml:space="preserve">, за результатами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вчасно</w:t>
      </w:r>
      <w:proofErr w:type="spellEnd"/>
      <w:r>
        <w:t xml:space="preserve"> не </w:t>
      </w:r>
      <w:proofErr w:type="spellStart"/>
      <w:r>
        <w:t>виявлено</w:t>
      </w:r>
      <w:proofErr w:type="spellEnd"/>
      <w:r>
        <w:t xml:space="preserve"> </w:t>
      </w:r>
      <w:proofErr w:type="spellStart"/>
      <w:r>
        <w:t>підозру</w:t>
      </w:r>
      <w:proofErr w:type="spellEnd"/>
      <w:r>
        <w:t xml:space="preserve"> на </w:t>
      </w:r>
      <w:proofErr w:type="spellStart"/>
      <w:r>
        <w:t>профзахворювання</w:t>
      </w:r>
      <w:proofErr w:type="spellEnd"/>
      <w:r>
        <w:t xml:space="preserve">, </w:t>
      </w:r>
      <w:proofErr w:type="spellStart"/>
      <w:r>
        <w:t>пов’язано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захворюваності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робітників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. Так,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даних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за 9 </w:t>
      </w:r>
      <w:proofErr w:type="spellStart"/>
      <w:r>
        <w:t>місяців</w:t>
      </w:r>
      <w:proofErr w:type="spellEnd"/>
      <w:r>
        <w:t xml:space="preserve"> 2019 року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9 </w:t>
      </w:r>
      <w:proofErr w:type="spellStart"/>
      <w:r>
        <w:t>місяцями</w:t>
      </w:r>
      <w:proofErr w:type="spellEnd"/>
      <w:r>
        <w:t xml:space="preserve"> 2018 року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збільшилась</w:t>
      </w:r>
      <w:proofErr w:type="spellEnd"/>
      <w:r>
        <w:t xml:space="preserve"> на 26,5%, </w:t>
      </w:r>
      <w:proofErr w:type="spellStart"/>
      <w:r>
        <w:t>або</w:t>
      </w:r>
      <w:proofErr w:type="spellEnd"/>
      <w:r>
        <w:t xml:space="preserve"> на 348 </w:t>
      </w:r>
      <w:proofErr w:type="spellStart"/>
      <w:r>
        <w:t>захворювань</w:t>
      </w:r>
      <w:proofErr w:type="spellEnd"/>
      <w:r>
        <w:t xml:space="preserve"> (</w:t>
      </w:r>
      <w:proofErr w:type="spellStart"/>
      <w:r>
        <w:t>з</w:t>
      </w:r>
      <w:proofErr w:type="spellEnd"/>
      <w:r>
        <w:t xml:space="preserve"> 1314 до 1662).</w:t>
      </w:r>
    </w:p>
    <w:p w:rsidR="00115FF0" w:rsidRDefault="00115FF0" w:rsidP="00115FF0">
      <w:pPr>
        <w:spacing w:after="240"/>
        <w:ind w:firstLine="851"/>
        <w:jc w:val="both"/>
      </w:pPr>
      <w:proofErr w:type="spellStart"/>
      <w:r>
        <w:t>Попереднє</w:t>
      </w:r>
      <w:proofErr w:type="spellEnd"/>
      <w:r>
        <w:t xml:space="preserve"> та </w:t>
      </w:r>
      <w:proofErr w:type="spellStart"/>
      <w:r>
        <w:t>періодичне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оглядів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обов’язковим</w:t>
      </w:r>
      <w:proofErr w:type="spellEnd"/>
      <w:r>
        <w:t xml:space="preserve"> для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зайнятих</w:t>
      </w:r>
      <w:proofErr w:type="spellEnd"/>
      <w:r>
        <w:t xml:space="preserve"> на </w:t>
      </w:r>
      <w:proofErr w:type="spellStart"/>
      <w:r>
        <w:t>важких</w:t>
      </w:r>
      <w:proofErr w:type="spellEnd"/>
      <w:r>
        <w:t xml:space="preserve">,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шкідливими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небезпечними</w:t>
      </w:r>
      <w:proofErr w:type="spellEnd"/>
      <w:r>
        <w:t xml:space="preserve"> </w:t>
      </w:r>
      <w:proofErr w:type="spellStart"/>
      <w:r>
        <w:t>умовами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роботах, де </w:t>
      </w:r>
      <w:proofErr w:type="spellStart"/>
      <w:r>
        <w:t>є</w:t>
      </w:r>
      <w:proofErr w:type="spellEnd"/>
      <w:r>
        <w:t xml:space="preserve"> потреба у </w:t>
      </w:r>
      <w:proofErr w:type="spellStart"/>
      <w:r>
        <w:t>професійному</w:t>
      </w:r>
      <w:proofErr w:type="spellEnd"/>
      <w:r>
        <w:t xml:space="preserve"> </w:t>
      </w:r>
      <w:proofErr w:type="spellStart"/>
      <w:r>
        <w:t>доборі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для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21 року </w:t>
      </w:r>
      <w:proofErr w:type="spellStart"/>
      <w:r>
        <w:t>незалежно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. Метою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медоглядів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стану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ним </w:t>
      </w:r>
      <w:proofErr w:type="spellStart"/>
      <w:r>
        <w:t>певних</w:t>
      </w:r>
      <w:proofErr w:type="spellEnd"/>
      <w:r>
        <w:t xml:space="preserve"> </w:t>
      </w:r>
      <w:proofErr w:type="spellStart"/>
      <w:r>
        <w:t>трудових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</w:t>
      </w:r>
      <w:proofErr w:type="spellStart"/>
      <w:r>
        <w:t>своєчасне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гострих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хронічних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</w:t>
      </w:r>
      <w:proofErr w:type="spellStart"/>
      <w:r>
        <w:t>встановлення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протипоказань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виді</w:t>
      </w:r>
      <w:proofErr w:type="gramStart"/>
      <w:r>
        <w:t>в</w:t>
      </w:r>
      <w:proofErr w:type="spellEnd"/>
      <w:proofErr w:type="gram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115FF0" w:rsidRDefault="00115FF0" w:rsidP="00115FF0">
      <w:pPr>
        <w:spacing w:after="240"/>
        <w:ind w:firstLine="851"/>
        <w:jc w:val="both"/>
      </w:pP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медоглядів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за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рахунок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за результатами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оглядів</w:t>
      </w:r>
      <w:proofErr w:type="spellEnd"/>
      <w:r>
        <w:t xml:space="preserve"> </w:t>
      </w:r>
      <w:proofErr w:type="spellStart"/>
      <w:r>
        <w:t>роботодавець</w:t>
      </w:r>
      <w:proofErr w:type="spellEnd"/>
      <w:r>
        <w:t xml:space="preserve"> </w:t>
      </w:r>
      <w:proofErr w:type="spellStart"/>
      <w:r>
        <w:t>зобов’язаний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провести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оздоровчі</w:t>
      </w:r>
      <w:proofErr w:type="spellEnd"/>
      <w:r>
        <w:t xml:space="preserve">  заходи, </w:t>
      </w:r>
      <w:proofErr w:type="spellStart"/>
      <w:r>
        <w:t>визначені</w:t>
      </w:r>
      <w:proofErr w:type="spellEnd"/>
      <w:r>
        <w:t xml:space="preserve"> в </w:t>
      </w:r>
      <w:proofErr w:type="spellStart"/>
      <w:r>
        <w:t>заключному</w:t>
      </w:r>
      <w:proofErr w:type="spellEnd"/>
      <w:r>
        <w:t xml:space="preserve"> </w:t>
      </w:r>
      <w:proofErr w:type="spellStart"/>
      <w:r>
        <w:t>акті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усунути</w:t>
      </w:r>
      <w:proofErr w:type="spellEnd"/>
      <w:r>
        <w:t xml:space="preserve"> причини, 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призводять</w:t>
      </w:r>
      <w:proofErr w:type="spellEnd"/>
      <w:r>
        <w:t xml:space="preserve"> до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(</w:t>
      </w:r>
      <w:proofErr w:type="spellStart"/>
      <w:r>
        <w:t>отруєнь</w:t>
      </w:r>
      <w:proofErr w:type="spellEnd"/>
      <w:r>
        <w:t xml:space="preserve">). </w:t>
      </w:r>
    </w:p>
    <w:p w:rsidR="00115FF0" w:rsidRDefault="00115FF0" w:rsidP="00115FF0">
      <w:pPr>
        <w:spacing w:after="240"/>
        <w:ind w:firstLine="851"/>
        <w:jc w:val="both"/>
      </w:pPr>
      <w:proofErr w:type="spellStart"/>
      <w:r>
        <w:t>Неякі</w:t>
      </w:r>
      <w:proofErr w:type="gramStart"/>
      <w:r>
        <w:t>сне</w:t>
      </w:r>
      <w:proofErr w:type="spellEnd"/>
      <w:proofErr w:type="gram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оглядів</w:t>
      </w:r>
      <w:proofErr w:type="spellEnd"/>
      <w:r>
        <w:t xml:space="preserve">, </w:t>
      </w:r>
      <w:proofErr w:type="spellStart"/>
      <w:r>
        <w:t>ухилення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них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незабезпечення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медогляду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стати причиною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загострення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</w:p>
    <w:p w:rsidR="00115FF0" w:rsidRDefault="00115FF0" w:rsidP="00115FF0">
      <w:pPr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при </w:t>
      </w:r>
      <w:proofErr w:type="spellStart"/>
      <w:r>
        <w:t>проведенні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страховими</w:t>
      </w:r>
      <w:proofErr w:type="spellEnd"/>
      <w:r>
        <w:t xml:space="preserve"> </w:t>
      </w:r>
      <w:proofErr w:type="spellStart"/>
      <w:r>
        <w:t>експертами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Фонду </w:t>
      </w:r>
      <w:proofErr w:type="spellStart"/>
      <w:r>
        <w:t>особлива</w:t>
      </w:r>
      <w:proofErr w:type="spellEnd"/>
      <w:r>
        <w:t xml:space="preserve"> </w:t>
      </w:r>
      <w:proofErr w:type="spellStart"/>
      <w:r>
        <w:t>увага</w:t>
      </w:r>
      <w:proofErr w:type="spellEnd"/>
      <w:r>
        <w:t xml:space="preserve"> </w:t>
      </w:r>
      <w:proofErr w:type="spellStart"/>
      <w:r>
        <w:t>приділяється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роботодавцем</w:t>
      </w:r>
      <w:proofErr w:type="spellEnd"/>
      <w:r>
        <w:t xml:space="preserve"> та </w:t>
      </w:r>
      <w:proofErr w:type="spellStart"/>
      <w:r>
        <w:t>своєчасності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медоглядів</w:t>
      </w:r>
      <w:proofErr w:type="spellEnd"/>
      <w:r>
        <w:t xml:space="preserve"> </w:t>
      </w:r>
      <w:proofErr w:type="spellStart"/>
      <w:r>
        <w:t>найманими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 xml:space="preserve">, </w:t>
      </w:r>
      <w:proofErr w:type="spellStart"/>
      <w:r>
        <w:t>виконанню</w:t>
      </w:r>
      <w:proofErr w:type="spellEnd"/>
      <w:r>
        <w:t xml:space="preserve"> </w:t>
      </w:r>
      <w:proofErr w:type="spellStart"/>
      <w:r>
        <w:t>оздоровчих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ідповідно</w:t>
      </w:r>
      <w:proofErr w:type="spellEnd"/>
      <w:r>
        <w:t xml:space="preserve"> до </w:t>
      </w:r>
      <w:proofErr w:type="spellStart"/>
      <w:r>
        <w:t>заключного</w:t>
      </w:r>
      <w:proofErr w:type="spellEnd"/>
      <w:r>
        <w:t xml:space="preserve"> акта за результатами </w:t>
      </w:r>
      <w:proofErr w:type="spellStart"/>
      <w:r>
        <w:t>медоглядів</w:t>
      </w:r>
      <w:proofErr w:type="spellEnd"/>
      <w:r>
        <w:t>.</w:t>
      </w:r>
    </w:p>
    <w:p w:rsidR="00115FF0" w:rsidRDefault="00115FF0" w:rsidP="00115FF0">
      <w:pPr>
        <w:spacing w:after="240"/>
        <w:ind w:firstLine="851"/>
        <w:jc w:val="both"/>
      </w:pPr>
      <w:proofErr w:type="spellStart"/>
      <w:r>
        <w:t>Також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попередження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</w:t>
      </w:r>
      <w:proofErr w:type="spellStart"/>
      <w:r>
        <w:t>робочими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результатів</w:t>
      </w:r>
      <w:proofErr w:type="spellEnd"/>
      <w:r>
        <w:t xml:space="preserve">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медоглядів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r>
        <w:t>.</w:t>
      </w:r>
    </w:p>
    <w:p w:rsidR="00115FF0" w:rsidRDefault="00115FF0" w:rsidP="00115FF0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квітня</w:t>
      </w:r>
      <w:proofErr w:type="spellEnd"/>
      <w:r>
        <w:t>–</w:t>
      </w:r>
      <w:proofErr w:type="spellStart"/>
      <w:r>
        <w:t>липня</w:t>
      </w:r>
      <w:proofErr w:type="spellEnd"/>
      <w:r>
        <w:t xml:space="preserve"> </w:t>
      </w:r>
      <w:proofErr w:type="spellStart"/>
      <w:r>
        <w:t>фахівці</w:t>
      </w:r>
      <w:proofErr w:type="spellEnd"/>
      <w:r>
        <w:t xml:space="preserve"> Фонду направили 106 </w:t>
      </w:r>
      <w:proofErr w:type="spellStart"/>
      <w:r>
        <w:t>листів</w:t>
      </w:r>
      <w:proofErr w:type="spellEnd"/>
      <w:r>
        <w:t xml:space="preserve"> до </w:t>
      </w:r>
      <w:proofErr w:type="spellStart"/>
      <w:r>
        <w:t>лікувальних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та </w:t>
      </w:r>
      <w:proofErr w:type="spellStart"/>
      <w:r>
        <w:t>департаментів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за </w:t>
      </w:r>
      <w:proofErr w:type="spellStart"/>
      <w:r>
        <w:t>наслідками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фактів</w:t>
      </w:r>
      <w:proofErr w:type="spellEnd"/>
      <w:r>
        <w:t xml:space="preserve"> </w:t>
      </w:r>
      <w:proofErr w:type="spellStart"/>
      <w:r>
        <w:t>неякісних</w:t>
      </w:r>
      <w:proofErr w:type="spellEnd"/>
      <w:r>
        <w:t xml:space="preserve"> </w:t>
      </w:r>
      <w:proofErr w:type="spellStart"/>
      <w:r>
        <w:t>медогляді</w:t>
      </w:r>
      <w:proofErr w:type="gramStart"/>
      <w:r>
        <w:t>в</w:t>
      </w:r>
      <w:proofErr w:type="spellEnd"/>
      <w:proofErr w:type="gramEnd"/>
      <w:r>
        <w:t>.</w:t>
      </w:r>
    </w:p>
    <w:p w:rsidR="00115FF0" w:rsidRDefault="00115FF0" w:rsidP="00115FF0">
      <w:pPr>
        <w:rPr>
          <w:rFonts w:ascii="Calibri" w:hAnsi="Calibri"/>
        </w:rPr>
      </w:pPr>
    </w:p>
    <w:p w:rsidR="00115FF0" w:rsidRDefault="00115FF0" w:rsidP="00115FF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15FF0" w:rsidRDefault="00115FF0" w:rsidP="00115FF0">
      <w:pPr>
        <w:pStyle w:val="a3"/>
        <w:shd w:val="clear" w:color="auto" w:fill="FFFFFF"/>
        <w:ind w:firstLine="851"/>
        <w:jc w:val="both"/>
        <w:rPr>
          <w:b/>
          <w:color w:val="222222"/>
          <w:lang w:val="ru-RU"/>
        </w:rPr>
      </w:pPr>
    </w:p>
    <w:p w:rsidR="00115FF0" w:rsidRDefault="00115FF0" w:rsidP="00115FF0">
      <w:pPr>
        <w:pStyle w:val="a3"/>
        <w:shd w:val="clear" w:color="auto" w:fill="FFFFFF"/>
        <w:ind w:firstLine="851"/>
        <w:jc w:val="both"/>
        <w:rPr>
          <w:b/>
          <w:color w:val="222222"/>
        </w:rPr>
      </w:pPr>
      <w:r>
        <w:rPr>
          <w:b/>
          <w:color w:val="222222"/>
        </w:rPr>
        <w:t xml:space="preserve">Євгена </w:t>
      </w:r>
      <w:proofErr w:type="spellStart"/>
      <w:r>
        <w:rPr>
          <w:b/>
          <w:color w:val="222222"/>
        </w:rPr>
        <w:t>Баженкова</w:t>
      </w:r>
      <w:proofErr w:type="spellEnd"/>
      <w:r>
        <w:rPr>
          <w:b/>
          <w:color w:val="222222"/>
        </w:rPr>
        <w:t xml:space="preserve"> поновлено на посаді директора виконавчої дирекції Фонду</w:t>
      </w:r>
    </w:p>
    <w:p w:rsidR="00115FF0" w:rsidRDefault="00115FF0" w:rsidP="00115FF0">
      <w:pPr>
        <w:pStyle w:val="a3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</w:rPr>
      </w:pPr>
      <w:r>
        <w:rPr>
          <w:color w:val="222222"/>
        </w:rPr>
        <w:t>Відповідно до рішення Печерського районного суду міста Києва від 08.11.2019 скасовано постанову правління Фонду соціального страхування України від 15.05.2018 «Про звільнення директора виконавчої дирекції Фонду соціального страхування України Є. </w:t>
      </w:r>
      <w:proofErr w:type="spellStart"/>
      <w:r>
        <w:rPr>
          <w:color w:val="222222"/>
        </w:rPr>
        <w:t>Баженкова</w:t>
      </w:r>
      <w:proofErr w:type="spellEnd"/>
      <w:r>
        <w:rPr>
          <w:color w:val="222222"/>
        </w:rPr>
        <w:t>».</w:t>
      </w:r>
    </w:p>
    <w:p w:rsidR="00115FF0" w:rsidRDefault="00115FF0" w:rsidP="00115FF0">
      <w:pPr>
        <w:pStyle w:val="a3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</w:rPr>
      </w:pPr>
      <w:r>
        <w:rPr>
          <w:color w:val="222222"/>
        </w:rPr>
        <w:t xml:space="preserve">Голова правління Фонду Володимир </w:t>
      </w:r>
      <w:proofErr w:type="spellStart"/>
      <w:r>
        <w:rPr>
          <w:color w:val="222222"/>
        </w:rPr>
        <w:t>Саєнко</w:t>
      </w:r>
      <w:proofErr w:type="spellEnd"/>
      <w:r>
        <w:rPr>
          <w:color w:val="222222"/>
        </w:rPr>
        <w:t xml:space="preserve"> сьогодні, 15 листопада 2019 року, провів нараду за участі керівного складу виконавчої дирекції Фонду, на якій повідомив про відповідне рішення суду.</w:t>
      </w:r>
    </w:p>
    <w:p w:rsidR="00115FF0" w:rsidRDefault="00115FF0" w:rsidP="00115FF0">
      <w:pPr>
        <w:pStyle w:val="a3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</w:rPr>
      </w:pPr>
      <w:r>
        <w:rPr>
          <w:color w:val="222222"/>
        </w:rPr>
        <w:t xml:space="preserve">«Євгена </w:t>
      </w:r>
      <w:proofErr w:type="spellStart"/>
      <w:r>
        <w:rPr>
          <w:color w:val="222222"/>
        </w:rPr>
        <w:t>Баженкова</w:t>
      </w:r>
      <w:proofErr w:type="spellEnd"/>
      <w:r>
        <w:rPr>
          <w:color w:val="222222"/>
        </w:rPr>
        <w:t xml:space="preserve"> поновлено на посаді директора виконавчої дирекції Фонду за рішенням суду. Я нагадаю, що Євгена </w:t>
      </w:r>
      <w:proofErr w:type="spellStart"/>
      <w:r>
        <w:rPr>
          <w:color w:val="222222"/>
        </w:rPr>
        <w:t>Баженкова</w:t>
      </w:r>
      <w:proofErr w:type="spellEnd"/>
      <w:r>
        <w:rPr>
          <w:color w:val="222222"/>
        </w:rPr>
        <w:t xml:space="preserve"> було звільнено вже понад рік тому за поданням колишнього керівництва Міністерства соціальної політики. Профспілкова сторона в складі правління одностайно виступала проти цього кроку і залишила засідання, </w:t>
      </w:r>
      <w:r>
        <w:rPr>
          <w:color w:val="222222"/>
        </w:rPr>
        <w:lastRenderedPageBreak/>
        <w:t>призупинивши свою участь у роботі правління у зв'язку з неконструктивними діями державної сторони та звільненням директора, який втілював нагальні реформи.</w:t>
      </w:r>
    </w:p>
    <w:p w:rsidR="00115FF0" w:rsidRDefault="00115FF0" w:rsidP="00115FF0">
      <w:pPr>
        <w:pStyle w:val="a3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</w:rPr>
      </w:pPr>
      <w:r>
        <w:rPr>
          <w:color w:val="222222"/>
        </w:rPr>
        <w:t>Сьогодні невідповідність цього рішення трудовому законодавству підтверджена в судовому порядку.</w:t>
      </w:r>
    </w:p>
    <w:p w:rsidR="00115FF0" w:rsidRDefault="00115FF0" w:rsidP="00115FF0">
      <w:pPr>
        <w:pStyle w:val="a3"/>
        <w:shd w:val="clear" w:color="auto" w:fill="FFFFFF"/>
        <w:spacing w:before="120" w:beforeAutospacing="0" w:after="120" w:afterAutospacing="0"/>
        <w:ind w:firstLine="851"/>
        <w:jc w:val="both"/>
        <w:rPr>
          <w:color w:val="222222"/>
        </w:rPr>
      </w:pPr>
      <w:r>
        <w:rPr>
          <w:color w:val="222222"/>
        </w:rPr>
        <w:t xml:space="preserve">Я наголошую, що і правління, і виконавча дирекція, і регіональні управління виконавчої дирекції Фонду мають чітко дотримуватись норм діючого законодавства і працювати в правовому полі. Порушення трудових прав будь-кого з працівників через чиїсь особисті інтереси недопустиме», – зазначив голова правління ФССУ Володимир </w:t>
      </w:r>
      <w:proofErr w:type="spellStart"/>
      <w:r>
        <w:rPr>
          <w:color w:val="222222"/>
        </w:rPr>
        <w:t>Саєнко</w:t>
      </w:r>
      <w:proofErr w:type="spellEnd"/>
      <w:r>
        <w:rPr>
          <w:color w:val="222222"/>
        </w:rPr>
        <w:t>.</w:t>
      </w:r>
    </w:p>
    <w:p w:rsidR="00115FF0" w:rsidRDefault="00115FF0" w:rsidP="00115FF0">
      <w:pPr>
        <w:rPr>
          <w:rFonts w:ascii="Calibri" w:hAnsi="Calibri"/>
        </w:rPr>
      </w:pPr>
    </w:p>
    <w:p w:rsidR="00115FF0" w:rsidRDefault="00115FF0" w:rsidP="00115FF0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115FF0" w:rsidRPr="00D15F9A" w:rsidRDefault="00115FF0" w:rsidP="00115FF0">
      <w:pPr>
        <w:jc w:val="both"/>
        <w:rPr>
          <w:b/>
          <w:i/>
        </w:rPr>
      </w:pPr>
    </w:p>
    <w:p w:rsidR="0096222D" w:rsidRDefault="0096222D"/>
    <w:sectPr w:rsidR="0096222D" w:rsidSect="00115FF0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FF0"/>
    <w:rsid w:val="00115FF0"/>
    <w:rsid w:val="00653C3E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FF0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5FF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1500</Words>
  <Characters>8551</Characters>
  <Application>Microsoft Office Word</Application>
  <DocSecurity>0</DocSecurity>
  <Lines>71</Lines>
  <Paragraphs>20</Paragraphs>
  <ScaleCrop>false</ScaleCrop>
  <Company/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2019-11-18T13:08:00Z</dcterms:created>
  <dcterms:modified xsi:type="dcterms:W3CDTF">2019-11-18T13:09:00Z</dcterms:modified>
</cp:coreProperties>
</file>