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748" w:rsidRDefault="004A4748" w:rsidP="004A4748">
      <w:pPr>
        <w:pStyle w:val="1"/>
        <w:shd w:val="clear" w:color="auto" w:fill="FFFFFF"/>
        <w:tabs>
          <w:tab w:val="right" w:pos="9696"/>
        </w:tabs>
        <w:rPr>
          <w:color w:val="000000"/>
          <w:sz w:val="24"/>
          <w:szCs w:val="24"/>
        </w:rPr>
      </w:pPr>
      <w:r>
        <w:rPr>
          <w:color w:val="000000"/>
          <w:sz w:val="24"/>
          <w:szCs w:val="24"/>
        </w:rPr>
        <w:t>Управління виконавчої дирекції Фонду соціального страхування України в Чернігівській області нагадує, що в зимовий період зростає кількість людей, які отримують травми в результаті падінь при пересуванні по території підприємства, установи та міста. Зберегти своє здоров</w:t>
      </w:r>
      <w:r>
        <w:rPr>
          <w:color w:val="000000"/>
          <w:sz w:val="24"/>
          <w:szCs w:val="24"/>
          <w:lang w:val="ru-RU"/>
        </w:rPr>
        <w:t>’</w:t>
      </w:r>
      <w:r>
        <w:rPr>
          <w:color w:val="000000"/>
          <w:sz w:val="24"/>
          <w:szCs w:val="24"/>
        </w:rPr>
        <w:t>я можна дотримуючись правил безпеки.</w:t>
      </w:r>
    </w:p>
    <w:p w:rsidR="004A4748" w:rsidRDefault="004A4748" w:rsidP="004A4748">
      <w:pPr>
        <w:pStyle w:val="1"/>
        <w:shd w:val="clear" w:color="auto" w:fill="FFFFFF"/>
        <w:tabs>
          <w:tab w:val="right" w:pos="9696"/>
        </w:tabs>
        <w:rPr>
          <w:color w:val="000000"/>
          <w:sz w:val="24"/>
          <w:szCs w:val="24"/>
        </w:rPr>
      </w:pPr>
    </w:p>
    <w:p w:rsidR="004A4748" w:rsidRDefault="004A4748" w:rsidP="004A4748">
      <w:pPr>
        <w:pStyle w:val="1"/>
        <w:shd w:val="clear" w:color="auto" w:fill="FFFFFF"/>
        <w:tabs>
          <w:tab w:val="right" w:pos="9696"/>
        </w:tabs>
        <w:rPr>
          <w:color w:val="000000"/>
          <w:sz w:val="24"/>
          <w:szCs w:val="24"/>
        </w:rPr>
      </w:pPr>
      <w:r>
        <w:rPr>
          <w:color w:val="000000"/>
          <w:sz w:val="24"/>
          <w:szCs w:val="24"/>
        </w:rPr>
        <w:t>ЦЕ ВАЖЛИВО!!!</w:t>
      </w:r>
    </w:p>
    <w:p w:rsidR="004A4748" w:rsidRDefault="004A4748" w:rsidP="004A4748">
      <w:pPr>
        <w:pStyle w:val="1"/>
        <w:shd w:val="clear" w:color="auto" w:fill="FFFFFF"/>
        <w:tabs>
          <w:tab w:val="right" w:pos="9696"/>
        </w:tabs>
        <w:rPr>
          <w:color w:val="000000"/>
          <w:sz w:val="24"/>
          <w:szCs w:val="24"/>
        </w:rPr>
      </w:pPr>
      <w:r>
        <w:rPr>
          <w:color w:val="000000"/>
          <w:sz w:val="24"/>
          <w:szCs w:val="24"/>
        </w:rPr>
        <w:t xml:space="preserve">. </w:t>
      </w:r>
    </w:p>
    <w:p w:rsidR="004A4748" w:rsidRDefault="004A4748" w:rsidP="004A4748">
      <w:pPr>
        <w:pStyle w:val="1"/>
        <w:shd w:val="clear" w:color="auto" w:fill="FFFFFF"/>
        <w:tabs>
          <w:tab w:val="right" w:pos="9696"/>
        </w:tabs>
        <w:rPr>
          <w:color w:val="000000"/>
          <w:sz w:val="24"/>
          <w:szCs w:val="24"/>
        </w:rPr>
      </w:pPr>
      <w:r>
        <w:rPr>
          <w:color w:val="000000"/>
          <w:sz w:val="24"/>
          <w:szCs w:val="24"/>
        </w:rPr>
        <w:t xml:space="preserve">ЩОБ УБЕРЕГТИСЯ ВІД ТРАВМ ПІД ЧАС пересування взимку, </w:t>
      </w:r>
    </w:p>
    <w:p w:rsidR="004A4748" w:rsidRDefault="004A4748" w:rsidP="004A4748">
      <w:pPr>
        <w:pStyle w:val="1"/>
        <w:shd w:val="clear" w:color="auto" w:fill="FFFFFF"/>
        <w:tabs>
          <w:tab w:val="right" w:pos="9696"/>
        </w:tabs>
        <w:rPr>
          <w:color w:val="000000"/>
          <w:sz w:val="24"/>
          <w:szCs w:val="24"/>
        </w:rPr>
      </w:pPr>
      <w:r>
        <w:rPr>
          <w:color w:val="000000"/>
          <w:sz w:val="24"/>
          <w:szCs w:val="24"/>
        </w:rPr>
        <w:t>необхідно ДОТРИМУВАТИСЯ ПЕВНИХ правил:</w:t>
      </w:r>
    </w:p>
    <w:p w:rsidR="004A4748" w:rsidRDefault="004A4748" w:rsidP="004A4748">
      <w:pPr>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 обирайте взуття на підошві з мікропористої чи іншої м’якої основи без підборів;</w:t>
      </w:r>
    </w:p>
    <w:p w:rsidR="004A4748" w:rsidRDefault="004A4748" w:rsidP="004A4748">
      <w:pPr>
        <w:ind w:firstLine="708"/>
        <w:jc w:val="both"/>
        <w:rPr>
          <w:color w:val="000000"/>
          <w:shd w:val="clear" w:color="auto" w:fill="FFFFFF"/>
        </w:rPr>
      </w:pPr>
      <w:r>
        <w:rPr>
          <w:color w:val="000000"/>
          <w:shd w:val="clear" w:color="auto" w:fill="FFFFFF"/>
        </w:rPr>
        <w:t xml:space="preserve">• не тримайте руки в кишенях </w:t>
      </w:r>
      <w:r>
        <w:rPr>
          <w:b/>
          <w:color w:val="000000"/>
          <w:shd w:val="clear" w:color="auto" w:fill="FFFFFF"/>
        </w:rPr>
        <w:t>-</w:t>
      </w:r>
      <w:r>
        <w:rPr>
          <w:color w:val="000000"/>
          <w:shd w:val="clear" w:color="auto" w:fill="FFFFFF"/>
        </w:rPr>
        <w:t xml:space="preserve"> це збільшує можливість падіння, а також важких травм, особливо переломів та струсів мозку;</w:t>
      </w:r>
    </w:p>
    <w:p w:rsidR="004A4748" w:rsidRDefault="004A4748" w:rsidP="004A4748">
      <w:pPr>
        <w:ind w:firstLine="708"/>
        <w:jc w:val="both"/>
        <w:rPr>
          <w:color w:val="000000"/>
          <w:shd w:val="clear" w:color="auto" w:fill="FFFFFF"/>
        </w:rPr>
      </w:pPr>
      <w:r>
        <w:rPr>
          <w:color w:val="000000"/>
          <w:shd w:val="clear" w:color="auto" w:fill="FFFFFF"/>
        </w:rPr>
        <w:t>• не поспішайте під час ходіння, не соромтесь «човгати» ногами, наступайте на всю підошву, коли робите крок, не піднімайте високо ноги (так краще відчувається рельєф покриття);</w:t>
      </w:r>
    </w:p>
    <w:p w:rsidR="004A4748" w:rsidRDefault="004A4748" w:rsidP="004A4748">
      <w:pPr>
        <w:ind w:firstLine="708"/>
        <w:jc w:val="both"/>
        <w:rPr>
          <w:color w:val="000000"/>
          <w:shd w:val="clear" w:color="auto" w:fill="FFFFFF"/>
        </w:rPr>
      </w:pPr>
      <w:r>
        <w:rPr>
          <w:color w:val="000000"/>
          <w:shd w:val="clear" w:color="auto" w:fill="FFFFFF"/>
        </w:rPr>
        <w:t>• при порушенні рівноваги відразу зігніть ноги в колінах, це також допоможе вам знизити висоту, якщо відчуваєте, що падіння не можна уникнути;</w:t>
      </w:r>
    </w:p>
    <w:p w:rsidR="004A4748" w:rsidRDefault="004A4748" w:rsidP="004A4748">
      <w:pPr>
        <w:ind w:firstLine="708"/>
        <w:jc w:val="both"/>
        <w:rPr>
          <w:color w:val="000000"/>
          <w:shd w:val="clear" w:color="auto" w:fill="FFFFFF"/>
        </w:rPr>
      </w:pPr>
      <w:r>
        <w:rPr>
          <w:color w:val="000000"/>
          <w:shd w:val="clear" w:color="auto" w:fill="FFFFFF"/>
        </w:rPr>
        <w:t>• при ходьбі під час ожеледиці центр тяжіння тіла спрямовуйте вперед;</w:t>
      </w:r>
    </w:p>
    <w:p w:rsidR="004A4748" w:rsidRDefault="004A4748" w:rsidP="004A4748">
      <w:pPr>
        <w:ind w:firstLine="708"/>
        <w:jc w:val="both"/>
        <w:rPr>
          <w:color w:val="000000"/>
          <w:shd w:val="clear" w:color="auto" w:fill="FFFFFF"/>
        </w:rPr>
      </w:pPr>
      <w:r>
        <w:rPr>
          <w:color w:val="000000"/>
          <w:shd w:val="clear" w:color="auto" w:fill="FFFFFF"/>
        </w:rPr>
        <w:t>• спускаючись чи піднімаючись сходами, тримайтеся за поручні, обов’язково ставте на сходинку обидві ноги;</w:t>
      </w:r>
    </w:p>
    <w:p w:rsidR="004A4748" w:rsidRDefault="004A4748" w:rsidP="004A4748">
      <w:pPr>
        <w:ind w:firstLine="708"/>
        <w:jc w:val="both"/>
        <w:rPr>
          <w:color w:val="000000"/>
          <w:shd w:val="clear" w:color="auto" w:fill="FFFFFF"/>
        </w:rPr>
      </w:pPr>
      <w:r>
        <w:rPr>
          <w:color w:val="000000"/>
          <w:shd w:val="clear" w:color="auto" w:fill="FFFFFF"/>
        </w:rPr>
        <w:t>• будьте морально готові до падіння;</w:t>
      </w:r>
    </w:p>
    <w:p w:rsidR="004A4748" w:rsidRDefault="004A4748" w:rsidP="004A4748">
      <w:pPr>
        <w:ind w:firstLine="708"/>
        <w:jc w:val="both"/>
        <w:rPr>
          <w:color w:val="000000"/>
          <w:shd w:val="clear" w:color="auto" w:fill="FFFFFF"/>
        </w:rPr>
      </w:pPr>
      <w:r>
        <w:rPr>
          <w:color w:val="000000"/>
          <w:shd w:val="clear" w:color="auto" w:fill="FFFFFF"/>
        </w:rPr>
        <w:t xml:space="preserve">• обходьте металеві кришки люків </w:t>
      </w:r>
      <w:r>
        <w:rPr>
          <w:b/>
          <w:color w:val="000000"/>
          <w:shd w:val="clear" w:color="auto" w:fill="FFFFFF"/>
        </w:rPr>
        <w:t>-</w:t>
      </w:r>
      <w:r>
        <w:rPr>
          <w:color w:val="000000"/>
          <w:shd w:val="clear" w:color="auto" w:fill="FFFFFF"/>
        </w:rPr>
        <w:t xml:space="preserve"> як правило, вони покриті льодом;</w:t>
      </w:r>
    </w:p>
    <w:p w:rsidR="004A4748" w:rsidRDefault="004A4748" w:rsidP="004A4748">
      <w:pPr>
        <w:ind w:firstLine="708"/>
        <w:jc w:val="both"/>
        <w:rPr>
          <w:color w:val="000000"/>
          <w:shd w:val="clear" w:color="auto" w:fill="FFFFFF"/>
        </w:rPr>
      </w:pPr>
      <w:r>
        <w:rPr>
          <w:color w:val="000000"/>
          <w:shd w:val="clear" w:color="auto" w:fill="FFFFFF"/>
        </w:rPr>
        <w:t>• очікуючи на громадський транспорт, тримайтеся подалі від краю зупинки, адже ви, або хтось поруч, можете ненароком послизнутися та потрапити під колеса;</w:t>
      </w:r>
    </w:p>
    <w:p w:rsidR="004A4748" w:rsidRDefault="004A4748" w:rsidP="004A4748">
      <w:pPr>
        <w:ind w:firstLine="708"/>
        <w:jc w:val="both"/>
        <w:rPr>
          <w:color w:val="000000"/>
          <w:shd w:val="clear" w:color="auto" w:fill="FFFFFF"/>
        </w:rPr>
      </w:pPr>
      <w:r>
        <w:rPr>
          <w:color w:val="000000"/>
          <w:shd w:val="clear" w:color="auto" w:fill="FFFFFF"/>
        </w:rPr>
        <w:t xml:space="preserve">• будьте уважні на тротуарі </w:t>
      </w:r>
      <w:r>
        <w:rPr>
          <w:b/>
          <w:color w:val="000000"/>
          <w:shd w:val="clear" w:color="auto" w:fill="FFFFFF"/>
        </w:rPr>
        <w:t>-</w:t>
      </w:r>
      <w:r>
        <w:rPr>
          <w:color w:val="000000"/>
          <w:shd w:val="clear" w:color="auto" w:fill="FFFFFF"/>
        </w:rPr>
        <w:t xml:space="preserve"> автомобіль може занести або водієві не вдасться вчасно загальмувати;</w:t>
      </w:r>
    </w:p>
    <w:p w:rsidR="004A4748" w:rsidRDefault="004A4748" w:rsidP="004A4748">
      <w:pPr>
        <w:ind w:firstLine="708"/>
        <w:jc w:val="both"/>
        <w:rPr>
          <w:color w:val="000000"/>
          <w:shd w:val="clear" w:color="auto" w:fill="FFFFFF"/>
        </w:rPr>
      </w:pPr>
      <w:r>
        <w:rPr>
          <w:color w:val="000000"/>
          <w:shd w:val="clear" w:color="auto" w:fill="FFFFFF"/>
        </w:rPr>
        <w:t>• враховуйте, що гальмівний шлях автомобіля на слизькій дорозі збільшується в 4-5 разів, тому варто переходити вулицю лише на зелене світло або через підземні переходи;</w:t>
      </w:r>
    </w:p>
    <w:p w:rsidR="004A4748" w:rsidRDefault="004A4748" w:rsidP="004A4748">
      <w:pPr>
        <w:ind w:firstLine="708"/>
        <w:jc w:val="both"/>
        <w:rPr>
          <w:color w:val="000000"/>
          <w:shd w:val="clear" w:color="auto" w:fill="FFFFFF"/>
        </w:rPr>
      </w:pPr>
      <w:r>
        <w:rPr>
          <w:color w:val="000000"/>
          <w:shd w:val="clear" w:color="auto" w:fill="FFFFFF"/>
        </w:rPr>
        <w:t>• небезпечними є прогулянки в ожеледицю в нетверезому стані, адже сповільнюється реакція та чутливість до болю, при наявності травми постраждалі своєчасно не звертаються до лікаря;</w:t>
      </w:r>
    </w:p>
    <w:p w:rsidR="004A4748" w:rsidRDefault="004A4748" w:rsidP="004A4748">
      <w:pPr>
        <w:ind w:firstLine="708"/>
        <w:jc w:val="both"/>
        <w:rPr>
          <w:color w:val="000000"/>
          <w:shd w:val="clear" w:color="auto" w:fill="FFFFFF"/>
        </w:rPr>
      </w:pPr>
      <w:r>
        <w:rPr>
          <w:color w:val="000000"/>
          <w:shd w:val="clear" w:color="auto" w:fill="FFFFFF"/>
        </w:rPr>
        <w:t>• людям похилого віку краще у «слизькі дні» не виходити на вулицю, проте за потреби вийти візьміть із собою палицю з гумовим наконечником або з шипом;</w:t>
      </w:r>
    </w:p>
    <w:p w:rsidR="004A4748" w:rsidRDefault="004A4748" w:rsidP="004A4748">
      <w:pPr>
        <w:ind w:firstLine="708"/>
        <w:jc w:val="both"/>
        <w:rPr>
          <w:color w:val="000000"/>
          <w:shd w:val="clear" w:color="auto" w:fill="FFFFFF"/>
        </w:rPr>
      </w:pPr>
      <w:r>
        <w:rPr>
          <w:color w:val="000000"/>
          <w:shd w:val="clear" w:color="auto" w:fill="FFFFFF"/>
        </w:rPr>
        <w:t>• якщо через деякий час після падіння ви відчули головний біль, нудоту, біль у суглобах, з’явилися набряки або різкий сильний біль у місці забиття, терміново зверніться до лікаря у травмпункт, щоб уникнути ускладнень.</w:t>
      </w:r>
    </w:p>
    <w:p w:rsidR="004A4748" w:rsidRDefault="004A4748" w:rsidP="004A4748">
      <w:pPr>
        <w:ind w:firstLine="708"/>
        <w:jc w:val="both"/>
        <w:rPr>
          <w:color w:val="000000"/>
          <w:shd w:val="clear" w:color="auto" w:fill="FFFFFF"/>
        </w:rPr>
      </w:pPr>
      <w:r>
        <w:t xml:space="preserve"> </w:t>
      </w:r>
      <w:r>
        <w:rPr>
          <w:color w:val="000000"/>
          <w:shd w:val="clear" w:color="auto" w:fill="FFFFFF"/>
        </w:rPr>
        <w:t>Найбільша небезпека травмуватися в результаті падіння снігу із покрівлі або льодяними бурульками існує в місцях масового скупчення людей та на вузьких вуличках, де тротуари безпосередньо прилягають до будинків,</w:t>
      </w:r>
      <w:r>
        <w:t xml:space="preserve"> </w:t>
      </w:r>
      <w:r>
        <w:rPr>
          <w:color w:val="000000"/>
          <w:shd w:val="clear" w:color="auto" w:fill="FFFFFF"/>
        </w:rPr>
        <w:t>Уважними слід бути під час прогулянок у парку, особливо з дітьми. На деревах утворюється значний сніговий покрив, подекуди з них може впасти велика брила снігу разом з бурульками. Тому, проходячи біля високих дерев, спершу необхідно переконатися, що немає загрози падіння снігу.</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Загрозливою є ситуація поблизу під'їздів багатоповерхових будинків та при вході до торговельного майданчика та офісних приміщень. Вірогідність травмування в цих місцях є найвищою.</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Ні в якому разі не можна заходити за спеціальні огорожі, якими огороджені небезпечні місця.</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Щоб не стати жертвою крижаних бурульок, які можуть впасти на пішохода, необхідно не заходити за межі встановлених огорож, а в місцях їх відсутності — самому звертати увагу на наявність небезпечних утворень з криги і снігу на дахах будинків.</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lastRenderedPageBreak/>
        <w:t>По можливості слід триматись на відстані 3-5 метрів від будинків та інших споруд, вибираючи найбільш безпечний маршрут руху вулицями міста.</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Також потрібно бути обережним, йдучи повз будинки в період танення снігу, необхідно обходити ділянки, де звисають снігові брили або  бурульки. Проходячи ці місця, спершу необхідно впевнитись у відсутності загрози падіння льодових наростів та бурульок.</w:t>
      </w:r>
    </w:p>
    <w:p w:rsidR="004A4748" w:rsidRDefault="004A4748" w:rsidP="004A4748">
      <w:pPr>
        <w:ind w:firstLine="708"/>
        <w:jc w:val="both"/>
        <w:rPr>
          <w:color w:val="000000"/>
          <w:shd w:val="clear" w:color="auto" w:fill="FFFFFF"/>
        </w:rPr>
      </w:pPr>
    </w:p>
    <w:p w:rsidR="004A4748" w:rsidRDefault="004A4748" w:rsidP="004A4748">
      <w:pPr>
        <w:ind w:firstLine="708"/>
        <w:jc w:val="both"/>
        <w:rPr>
          <w:color w:val="000000"/>
          <w:shd w:val="clear" w:color="auto" w:fill="FFFFFF"/>
        </w:rPr>
      </w:pPr>
      <w:r>
        <w:rPr>
          <w:color w:val="000000"/>
          <w:shd w:val="clear" w:color="auto" w:fill="FFFFFF"/>
        </w:rPr>
        <w:t>Керівники підприємств, організацій та установ повинні подбати, щоб доріжки своєчасно прибиралися від снігу, посипалися піском чи сіллю,  аби на дахах їх будівель не утворювалися бурульки і льодові нарости, очищати дахи від снігу. Якщо позбавитися від бурульок неможливо – обмежити  доступ людей до небезпечних ділянок шляхом розміщення огороджень та відповідних попереджувальних знаків.</w:t>
      </w:r>
    </w:p>
    <w:p w:rsidR="004A4748" w:rsidRDefault="004A4748" w:rsidP="004A4748">
      <w:pPr>
        <w:ind w:firstLine="708"/>
        <w:jc w:val="both"/>
        <w:rPr>
          <w:color w:val="000000"/>
          <w:shd w:val="clear" w:color="auto" w:fill="FFFFFF"/>
        </w:rPr>
      </w:pPr>
    </w:p>
    <w:p w:rsidR="004A4748" w:rsidRDefault="004A4748" w:rsidP="004A4748">
      <w:pPr>
        <w:widowControl w:val="0"/>
        <w:tabs>
          <w:tab w:val="left" w:pos="3555"/>
        </w:tabs>
        <w:spacing w:line="228" w:lineRule="auto"/>
        <w:rPr>
          <w:iCs/>
          <w:color w:val="000000"/>
        </w:rPr>
      </w:pPr>
      <w:r>
        <w:rPr>
          <w:iCs/>
          <w:color w:val="000000"/>
        </w:rPr>
        <w:t xml:space="preserve"> </w:t>
      </w:r>
      <w:r>
        <w:rPr>
          <w:iCs/>
          <w:color w:val="000000"/>
        </w:rPr>
        <w:tab/>
        <w:t>Відділ профілактики страхових випадків</w:t>
      </w:r>
    </w:p>
    <w:p w:rsidR="004A4748" w:rsidRDefault="004A4748" w:rsidP="004A4748">
      <w:pPr>
        <w:widowControl w:val="0"/>
        <w:tabs>
          <w:tab w:val="left" w:pos="3555"/>
        </w:tabs>
        <w:spacing w:line="228" w:lineRule="auto"/>
        <w:ind w:left="3540"/>
        <w:rPr>
          <w:color w:val="000000"/>
        </w:rPr>
      </w:pPr>
      <w:r>
        <w:rPr>
          <w:iCs/>
          <w:color w:val="000000"/>
        </w:rPr>
        <w:t>управління виконавчої дирекції Фонду</w:t>
      </w:r>
      <w:r>
        <w:rPr>
          <w:color w:val="000000"/>
        </w:rPr>
        <w:t xml:space="preserve">  соціального страхування України в Чернігівській області </w:t>
      </w:r>
    </w:p>
    <w:p w:rsidR="004A4748" w:rsidRDefault="004A4748" w:rsidP="004A4748">
      <w:pPr>
        <w:widowControl w:val="0"/>
        <w:tabs>
          <w:tab w:val="left" w:pos="3555"/>
        </w:tabs>
        <w:spacing w:line="228" w:lineRule="auto"/>
        <w:rPr>
          <w:color w:val="000000"/>
        </w:rPr>
      </w:pPr>
    </w:p>
    <w:p w:rsidR="004A4748" w:rsidRDefault="004A4748" w:rsidP="004A4748">
      <w:pPr>
        <w:rPr>
          <w:b/>
          <w:color w:val="000000"/>
        </w:rPr>
      </w:pPr>
    </w:p>
    <w:p w:rsidR="004A4748" w:rsidRDefault="004A4748" w:rsidP="004A4748">
      <w:pPr>
        <w:spacing w:after="200" w:line="276" w:lineRule="auto"/>
        <w:ind w:firstLine="851"/>
        <w:rPr>
          <w:b/>
          <w:bCs/>
        </w:rPr>
      </w:pPr>
      <w:r>
        <w:rPr>
          <w:b/>
          <w:bCs/>
        </w:rPr>
        <w:t>Фонд забезпечує соціальний захист людей з інвалідністю внаслідок виробничих травм</w:t>
      </w:r>
    </w:p>
    <w:p w:rsidR="004A4748" w:rsidRDefault="004A4748" w:rsidP="004A4748">
      <w:pPr>
        <w:spacing w:after="200" w:line="276" w:lineRule="auto"/>
        <w:ind w:firstLine="851"/>
        <w:jc w:val="both"/>
      </w:pPr>
      <w:r>
        <w:t>З метою забезпечення належних умов для реалізації соціально-економічних, політичних, особистих прав і свобод особами з інвалідністю, впровадження кращого світового досвіду у цій сфері, недопущення дискримінації, а також виконання зобов'язань, взятих Україною за Конвенцією про права інвалідів, 3 грудня в Україні відзначається Міжнародний день людей з інвалідністю.</w:t>
      </w:r>
    </w:p>
    <w:p w:rsidR="004A4748" w:rsidRDefault="004A4748" w:rsidP="004A4748">
      <w:pPr>
        <w:spacing w:after="200" w:line="276" w:lineRule="auto"/>
        <w:ind w:firstLine="851"/>
        <w:jc w:val="both"/>
      </w:pPr>
      <w:r>
        <w:t>Цей день започатковано у 90-х роках двадцятого століття Генеральною Асамблеєю ООН з метою привернення уваги суспільства до проблем людей з обмеженими фізичними можливостями.</w:t>
      </w:r>
    </w:p>
    <w:p w:rsidR="004A4748" w:rsidRDefault="004A4748" w:rsidP="004A4748">
      <w:pPr>
        <w:spacing w:after="200" w:line="276" w:lineRule="auto"/>
        <w:ind w:firstLine="851"/>
        <w:jc w:val="both"/>
      </w:pPr>
      <w:r>
        <w:t>Одним з головних напрямів роботи Фонду соціального страхування України є турбота про тих людей, які в результаті професійних захворювань чи травм на виробництві отримали інвалідність.</w:t>
      </w:r>
    </w:p>
    <w:p w:rsidR="004A4748" w:rsidRDefault="004A4748" w:rsidP="004A4748">
      <w:pPr>
        <w:spacing w:after="200" w:line="276" w:lineRule="auto"/>
        <w:ind w:firstLine="851"/>
        <w:jc w:val="both"/>
      </w:pPr>
      <w:r>
        <w:t>Станом на 01 жовтня 2019 року робочими органами виконавчої дирекції Фонду здійснюються щомісячні страхові виплати 205 711 потерпілим на виробництві, у тому числі 9 645 особам, які мають право на виплати в разі втрати годувальника. Із загальної чисельності потерпілих, які отримують страхові виплати, 110 333 потерпілих, або 56,3% – це особи з інвалідністю. При цьому, 2 380 осіб мають інвалідність І групи, 13 566 осіб – інвалідність ІІ групи, 94 387 осіб – інвалідність ІІІ групи.</w:t>
      </w:r>
    </w:p>
    <w:p w:rsidR="004A4748" w:rsidRDefault="004A4748" w:rsidP="004A4748">
      <w:pPr>
        <w:spacing w:after="200" w:line="276" w:lineRule="auto"/>
        <w:ind w:firstLine="851"/>
        <w:jc w:val="both"/>
      </w:pPr>
      <w:r>
        <w:t>Середній розмір щомісячної страхової виплати потерпілим за 9 місяців поточного року складає 3 384,66 грн. Середній розмір щомісячної виплати потерпілим з інвалідністю І групи перевищує середній показник по Україні на 77,8% (5 555 грн), потерпілим з інвалідністю ІІ групи – на 64,3% (5 132,4 грн), потерпілим з інвалідністю ІІІ групи – на 32,9% (4 153,5 грн).</w:t>
      </w:r>
    </w:p>
    <w:p w:rsidR="004A4748" w:rsidRDefault="004A4748" w:rsidP="004A4748">
      <w:pPr>
        <w:spacing w:after="200" w:line="276" w:lineRule="auto"/>
        <w:ind w:firstLine="851"/>
        <w:jc w:val="both"/>
      </w:pPr>
      <w:r>
        <w:t xml:space="preserve">Відповідно до статті 42 Закону України «Про загальнообов'язкове державне соціальне страхування», Фонд фінансує витрати на медичну та соціальну допомогу для потерпілих внаслідок нещасного випадку на виробництві та професійного захворювання, у тому числі, на додаткове харчування, придбання ліків, спеціальний медичний, постійний сторонній догляд, побутове обслуговування, протезування, медичну реабілітацію, санаторно-курортне лікування, придбання спеціальних засобів пересування тощо, якщо потребу в них </w:t>
      </w:r>
      <w:r>
        <w:lastRenderedPageBreak/>
        <w:t>визначено висновками медико-соціальної експертної комісії та індивідуальною програмою реабілітації особи з інвалідністю (у разі її складення).</w:t>
      </w:r>
    </w:p>
    <w:p w:rsidR="004A4748" w:rsidRDefault="004A4748" w:rsidP="004A4748">
      <w:pPr>
        <w:spacing w:after="200" w:line="276" w:lineRule="auto"/>
        <w:ind w:firstLine="851"/>
        <w:jc w:val="both"/>
      </w:pPr>
      <w:r>
        <w:t>За рахунок коштів Фонду відповідно до визначеної МСЕК потреби, встановленої періодичності та звернень потерпілих, у 2019 році заплановано забезпечити:</w:t>
      </w:r>
    </w:p>
    <w:p w:rsidR="004A4748" w:rsidRDefault="004A4748" w:rsidP="004A4748">
      <w:pPr>
        <w:spacing w:after="200" w:line="276" w:lineRule="auto"/>
        <w:ind w:firstLine="851"/>
        <w:jc w:val="both"/>
      </w:pPr>
      <w:r>
        <w:t>більше 12 200 потерпілих – лікуванням у закладах охорони здоров’я та медичною реабілітацією;</w:t>
      </w:r>
    </w:p>
    <w:p w:rsidR="004A4748" w:rsidRDefault="004A4748" w:rsidP="004A4748">
      <w:pPr>
        <w:spacing w:after="200" w:line="276" w:lineRule="auto"/>
        <w:ind w:firstLine="851"/>
        <w:jc w:val="both"/>
      </w:pPr>
      <w:r>
        <w:t>близько 10 800 осіб з інвалідністю внаслідок трудового каліцтва – санаторно-курортним лікуванням;</w:t>
      </w:r>
    </w:p>
    <w:p w:rsidR="004A4748" w:rsidRDefault="004A4748" w:rsidP="004A4748">
      <w:pPr>
        <w:spacing w:after="200" w:line="276" w:lineRule="auto"/>
        <w:ind w:firstLine="851"/>
        <w:jc w:val="both"/>
      </w:pPr>
      <w:r>
        <w:t>більше ніж 20 400 потерпілих – лікарськими засобами та виробами медичного призначення;</w:t>
      </w:r>
    </w:p>
    <w:p w:rsidR="004A4748" w:rsidRDefault="004A4748" w:rsidP="004A4748">
      <w:pPr>
        <w:spacing w:after="200" w:line="276" w:lineRule="auto"/>
        <w:ind w:firstLine="851"/>
        <w:jc w:val="both"/>
      </w:pPr>
      <w:r>
        <w:t>майже 6 000 потерпілих – технічними та іншими засобами реабілітації (протезно-ортопедичними виробами);</w:t>
      </w:r>
    </w:p>
    <w:p w:rsidR="004A4748" w:rsidRDefault="004A4748" w:rsidP="004A4748">
      <w:pPr>
        <w:spacing w:after="200" w:line="276" w:lineRule="auto"/>
        <w:ind w:firstLine="851"/>
        <w:jc w:val="both"/>
      </w:pPr>
      <w:r>
        <w:t>майже 360 осіб з інвалідністю – спеціальними засобами пересування (колясками);</w:t>
      </w:r>
    </w:p>
    <w:p w:rsidR="004A4748" w:rsidRDefault="004A4748" w:rsidP="004A4748">
      <w:pPr>
        <w:spacing w:after="200" w:line="276" w:lineRule="auto"/>
        <w:ind w:firstLine="851"/>
        <w:jc w:val="both"/>
      </w:pPr>
      <w:r>
        <w:t>720 осіб з інвалідністю – спеціальним медичним доглядом;</w:t>
      </w:r>
    </w:p>
    <w:p w:rsidR="004A4748" w:rsidRDefault="004A4748" w:rsidP="004A4748">
      <w:pPr>
        <w:spacing w:after="200" w:line="276" w:lineRule="auto"/>
        <w:ind w:firstLine="851"/>
        <w:jc w:val="both"/>
      </w:pPr>
      <w:r>
        <w:t>2 357 потерпілих – постійним стороннім доглядом;</w:t>
      </w:r>
    </w:p>
    <w:p w:rsidR="004A4748" w:rsidRDefault="004A4748" w:rsidP="004A4748">
      <w:pPr>
        <w:spacing w:after="200" w:line="276" w:lineRule="auto"/>
        <w:ind w:firstLine="851"/>
        <w:jc w:val="both"/>
      </w:pPr>
      <w:r>
        <w:t>2 914 потерпілих – побутовим обслуговуванням;</w:t>
      </w:r>
    </w:p>
    <w:p w:rsidR="004A4748" w:rsidRDefault="004A4748" w:rsidP="004A4748">
      <w:pPr>
        <w:spacing w:after="200" w:line="276" w:lineRule="auto"/>
        <w:ind w:firstLine="851"/>
        <w:jc w:val="both"/>
      </w:pPr>
      <w:r>
        <w:t>116 потерпілих – додатковим харчуванням;</w:t>
      </w:r>
    </w:p>
    <w:p w:rsidR="004A4748" w:rsidRDefault="004A4748" w:rsidP="004A4748">
      <w:pPr>
        <w:spacing w:after="200" w:line="276" w:lineRule="auto"/>
        <w:ind w:firstLine="851"/>
        <w:jc w:val="both"/>
      </w:pPr>
      <w:r>
        <w:t>3 4643 осіб з інвалідністю – компенсацією витрат на бензин, ремонт і технічне обслуговування автомобілів та на транспортне обслуговування;</w:t>
      </w:r>
    </w:p>
    <w:p w:rsidR="004A4748" w:rsidRDefault="004A4748" w:rsidP="004A4748">
      <w:pPr>
        <w:spacing w:after="200" w:line="276" w:lineRule="auto"/>
        <w:ind w:firstLine="851"/>
        <w:jc w:val="both"/>
      </w:pPr>
      <w:r>
        <w:t>62 потерпілих – очним протезуванням, окулярами, контактними лінзами;</w:t>
      </w:r>
    </w:p>
    <w:p w:rsidR="004A4748" w:rsidRDefault="004A4748" w:rsidP="004A4748">
      <w:pPr>
        <w:spacing w:after="200" w:line="276" w:lineRule="auto"/>
        <w:ind w:firstLine="851"/>
        <w:jc w:val="both"/>
      </w:pPr>
      <w:r>
        <w:t>239 потерпілих – слуховими апаратами.</w:t>
      </w:r>
    </w:p>
    <w:p w:rsidR="004A4748" w:rsidRDefault="004A4748" w:rsidP="004A4748">
      <w:pPr>
        <w:spacing w:after="200" w:line="276" w:lineRule="auto"/>
        <w:ind w:firstLine="851"/>
        <w:jc w:val="both"/>
      </w:pPr>
      <w:r>
        <w:t>Виконавча дирекція Фонду робить все можливе, щоб люди з інвалідністю якнайбільше залучалися до активного способу життя, надає їм допомогу у моральній, фізичній та соціальній реабілітації.</w:t>
      </w:r>
    </w:p>
    <w:p w:rsidR="004A4748" w:rsidRDefault="004A4748" w:rsidP="004A4748">
      <w:pPr>
        <w:spacing w:after="200" w:line="276" w:lineRule="auto"/>
        <w:ind w:firstLine="851"/>
        <w:jc w:val="both"/>
      </w:pPr>
      <w:r>
        <w:t>У рамках реалізації заходів державної соціальної політики, спрямованих на інтеграцію осіб з особливими потребами у сучасне суспільство, залучення їх до активного громадського життя, надання допомоги в самореалізації і духовному зростанню, започатковано проведення щорічних Всеукраїнських спартакіад серед осіб з інвалідністю внаслідок трудового каліцтва «Сила духу». Характерною ознакою змагань є невпинне зростання масовості та популярності відборів серед потерпілих на виробництві: 2013 рік – 1478 осіб; 2019 рік – 2071.</w:t>
      </w:r>
    </w:p>
    <w:p w:rsidR="004A4748" w:rsidRDefault="004A4748" w:rsidP="004A4748">
      <w:pPr>
        <w:spacing w:after="200" w:line="276" w:lineRule="auto"/>
        <w:ind w:firstLine="851"/>
        <w:jc w:val="both"/>
      </w:pPr>
      <w:r>
        <w:t>Відзначення Міжнародного дня людей з інвалідністю – закономірна й справедлива шана суспільства і нагадування всім про обов’язок перед людьми з обмеженими фізичними можливостями, котрі потребують постійного захисту і підтримки.</w:t>
      </w:r>
    </w:p>
    <w:p w:rsidR="004A4748" w:rsidRDefault="004A4748" w:rsidP="004A4748">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Фонду соціального страхування України</w:t>
      </w:r>
    </w:p>
    <w:p w:rsidR="004A4748" w:rsidRDefault="004A4748" w:rsidP="004A4748">
      <w:pPr>
        <w:spacing w:after="240"/>
        <w:ind w:firstLine="851"/>
        <w:rPr>
          <w:b/>
          <w:lang w:val="uk-UA"/>
        </w:rPr>
      </w:pPr>
    </w:p>
    <w:p w:rsidR="004A4748" w:rsidRDefault="004A4748" w:rsidP="004A4748">
      <w:pPr>
        <w:spacing w:after="240"/>
        <w:ind w:firstLine="851"/>
        <w:rPr>
          <w:b/>
          <w:lang w:val="uk-UA"/>
        </w:rPr>
      </w:pPr>
    </w:p>
    <w:p w:rsidR="004A4748" w:rsidRDefault="004A4748" w:rsidP="004A4748">
      <w:pPr>
        <w:spacing w:after="240"/>
        <w:ind w:firstLine="851"/>
        <w:rPr>
          <w:b/>
        </w:rPr>
      </w:pPr>
      <w:r>
        <w:rPr>
          <w:b/>
        </w:rPr>
        <w:lastRenderedPageBreak/>
        <w:t>Терміни виплат роботодавцями лікарняних і декретних рекомендовано пришвидшити</w:t>
      </w:r>
    </w:p>
    <w:p w:rsidR="004A4748" w:rsidRDefault="004A4748" w:rsidP="004A4748">
      <w:pPr>
        <w:spacing w:after="240"/>
        <w:ind w:firstLine="851"/>
        <w:jc w:val="both"/>
      </w:pPr>
      <w:r>
        <w:t>Враховуючи ситуацію, що склалась, з метою зняття соціальної напруги Фонд соціального страхування України звертається до страхувальників (роботодавців) з проханням здійснювати перерахування матеріального забезпечення своїм працівникам у максимально короткі терміни після отримання коштів від Фонду, особливо допомог у зв’язку з вагітністю і пологами.</w:t>
      </w:r>
    </w:p>
    <w:p w:rsidR="004A4748" w:rsidRDefault="004A4748" w:rsidP="004A4748">
      <w:pPr>
        <w:spacing w:after="240"/>
        <w:ind w:firstLine="851"/>
        <w:jc w:val="both"/>
      </w:pPr>
      <w:r>
        <w:t>На виплату допомог по тимчасовій втраті працездатності і по вагітності та пологах Фондом направляються всі наявні ресурси. Як зазначалось, з початку грудня за цим напрямом Фонд профінансував 782,2 млн гривень.</w:t>
      </w:r>
    </w:p>
    <w:p w:rsidR="004A4748" w:rsidRDefault="004A4748" w:rsidP="004A4748">
      <w:pPr>
        <w:spacing w:after="240"/>
        <w:ind w:firstLine="851"/>
        <w:jc w:val="both"/>
      </w:pPr>
      <w:r>
        <w:t>Нагадаємо, Фонд фінансує матеріальне забезпечення на окремий поточний рахунок роботодавця, відкритий у банку для зарахування страхових коштів. Звертаємо увагу, що відповідно до нормативно-правових актів допомога від Фонду виплачується працівнику роботодавцем у найближчий після дня призначення допомоги строк, встановлений для виплати заробітної плати. При цьому, законодавство не забороняє роботодавцю здійснювати таку виплату відразу після отримання коштів від Фонду. Тому, враховуючи ситуацію, просимо страхувальників максимально скоротити терміни виплат.</w:t>
      </w:r>
    </w:p>
    <w:p w:rsidR="004A4748" w:rsidRDefault="004A4748" w:rsidP="004A4748">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Фонду соціального страхування України</w:t>
      </w:r>
    </w:p>
    <w:p w:rsidR="004A4748" w:rsidRDefault="004A4748" w:rsidP="004A4748">
      <w:pPr>
        <w:spacing w:after="240"/>
        <w:ind w:firstLine="851"/>
        <w:rPr>
          <w:b/>
          <w:lang w:val="uk-UA"/>
        </w:rPr>
      </w:pPr>
    </w:p>
    <w:p w:rsidR="004A4748" w:rsidRDefault="004A4748" w:rsidP="004A4748">
      <w:pPr>
        <w:spacing w:after="240"/>
        <w:ind w:firstLine="851"/>
        <w:rPr>
          <w:b/>
        </w:rPr>
      </w:pPr>
      <w:r>
        <w:rPr>
          <w:b/>
        </w:rPr>
        <w:t>Фонд перерахував 782,2 млн грн на виплату лікарняних і допомог по вагітності та пологах</w:t>
      </w:r>
    </w:p>
    <w:p w:rsidR="004A4748" w:rsidRDefault="004A4748" w:rsidP="004A4748">
      <w:pPr>
        <w:spacing w:after="240"/>
        <w:ind w:firstLine="851"/>
        <w:jc w:val="both"/>
      </w:pPr>
      <w:r>
        <w:t>З початку грудня цього року Фонд соціального страхування України профінансував 782,2 млн грн допомог з тимчасової втрати працездатності, по вагітності та пологах і на поховання.</w:t>
      </w:r>
    </w:p>
    <w:p w:rsidR="004A4748" w:rsidRDefault="004A4748" w:rsidP="004A4748">
      <w:pPr>
        <w:spacing w:after="240"/>
        <w:ind w:firstLine="851"/>
        <w:jc w:val="both"/>
      </w:pPr>
      <w:r>
        <w:t>З них на виплату лікарняних – 538,9 млн гривень, допомог по вагітності та пологах – 241 млн гривень і допомог на поховання – 2,3 млн гривень.</w:t>
      </w:r>
    </w:p>
    <w:p w:rsidR="004A4748" w:rsidRDefault="004A4748" w:rsidP="004A4748">
      <w:pPr>
        <w:spacing w:after="240"/>
        <w:ind w:firstLine="851"/>
        <w:jc w:val="both"/>
      </w:pPr>
      <w:r>
        <w:t>Матеріальне забезпечення перераховується Фондом на рахунок роботодавця.</w:t>
      </w:r>
    </w:p>
    <w:p w:rsidR="004A4748" w:rsidRDefault="004A4748" w:rsidP="004A4748">
      <w:pPr>
        <w:ind w:firstLine="851"/>
        <w:jc w:val="both"/>
      </w:pPr>
      <w:r>
        <w:t>Нагадаємо, постановою Кабінету Міністрів України від 27.11.2019 № 957 внесено зміни до бюджету Фонду на цей рік. Зокрема, видатки Фонду за напрямом матеріального забезпечення та соціальних послуг збільшено на 1,37 млрд гривень, загалом вони складають 14,344 млрд грн проти 12,974 млрд грн у початковій редакції. Корегування розміру доходів Фонду пов’язано, зокрема, із перевиконанням плану по сплаті ЄСВ страхувальниками.</w:t>
      </w:r>
    </w:p>
    <w:p w:rsidR="004A4748" w:rsidRDefault="004A4748" w:rsidP="004A4748">
      <w:r>
        <w:t xml:space="preserve"> </w:t>
      </w:r>
    </w:p>
    <w:p w:rsidR="004A4748" w:rsidRDefault="004A4748" w:rsidP="004A4748">
      <w:pPr>
        <w:tabs>
          <w:tab w:val="left" w:pos="4678"/>
        </w:tabs>
        <w:spacing w:line="288" w:lineRule="auto"/>
        <w:ind w:left="5103"/>
        <w:rPr>
          <w:sz w:val="23"/>
          <w:szCs w:val="23"/>
        </w:rPr>
      </w:pPr>
      <w:r>
        <w:rPr>
          <w:b/>
        </w:rPr>
        <w:t>Пресслужба виконавчої</w:t>
      </w:r>
      <w:r>
        <w:rPr>
          <w:b/>
          <w:szCs w:val="28"/>
        </w:rPr>
        <w:t xml:space="preserve"> дирекції </w:t>
      </w:r>
      <w:r>
        <w:rPr>
          <w:b/>
          <w:szCs w:val="28"/>
        </w:rPr>
        <w:br/>
        <w:t>Фонду соціального страхування України</w:t>
      </w:r>
    </w:p>
    <w:p w:rsidR="004A4748" w:rsidRPr="00D15F9A" w:rsidRDefault="004A4748" w:rsidP="004A4748">
      <w:pPr>
        <w:jc w:val="both"/>
        <w:rPr>
          <w:b/>
          <w:i/>
        </w:rPr>
      </w:pPr>
    </w:p>
    <w:p w:rsidR="0096222D" w:rsidRDefault="0096222D"/>
    <w:sectPr w:rsidR="0096222D" w:rsidSect="004A4748">
      <w:pgSz w:w="11906" w:h="16838" w:code="9"/>
      <w:pgMar w:top="851" w:right="567" w:bottom="142"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characterSpacingControl w:val="doNotCompress"/>
  <w:compat/>
  <w:rsids>
    <w:rsidRoot w:val="004A4748"/>
    <w:rsid w:val="004A4748"/>
    <w:rsid w:val="0096222D"/>
    <w:rsid w:val="00CE5D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748"/>
    <w:pPr>
      <w:spacing w:after="0" w:line="240" w:lineRule="auto"/>
      <w:jc w:val="center"/>
    </w:pPr>
    <w:rPr>
      <w:rFonts w:eastAsia="Times New Roman"/>
      <w:color w:val="auto"/>
      <w:w w:val="100"/>
      <w:sz w:val="24"/>
      <w:szCs w:val="24"/>
      <w:lang w:eastAsia="ru-RU"/>
    </w:rPr>
  </w:style>
  <w:style w:type="paragraph" w:styleId="1">
    <w:name w:val="heading 1"/>
    <w:basedOn w:val="a"/>
    <w:next w:val="a"/>
    <w:link w:val="10"/>
    <w:qFormat/>
    <w:rsid w:val="004A4748"/>
    <w:pPr>
      <w:keepNext/>
      <w:spacing w:line="240" w:lineRule="atLeast"/>
      <w:outlineLvl w:val="0"/>
    </w:pPr>
    <w:rPr>
      <w:b/>
      <w:caps/>
      <w:color w:val="0000FF"/>
      <w:sz w:val="32"/>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4748"/>
    <w:rPr>
      <w:rFonts w:eastAsia="Times New Roman"/>
      <w:b/>
      <w:caps/>
      <w:color w:val="0000FF"/>
      <w:w w:val="100"/>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1600</Words>
  <Characters>9123</Characters>
  <Application>Microsoft Office Word</Application>
  <DocSecurity>0</DocSecurity>
  <Lines>76</Lines>
  <Paragraphs>21</Paragraphs>
  <ScaleCrop>false</ScaleCrop>
  <Company/>
  <LinksUpToDate>false</LinksUpToDate>
  <CharactersWithSpaces>10702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2019-12-05T12:28:00Z</dcterms:created>
  <dcterms:modified xsi:type="dcterms:W3CDTF">2019-12-05T12:28:00Z</dcterms:modified>
</cp:coreProperties>
</file>