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F5" w:rsidRPr="00117F60" w:rsidRDefault="003101F5" w:rsidP="003101F5">
      <w:pPr>
        <w:ind w:firstLine="709"/>
        <w:rPr>
          <w:b/>
          <w:lang w:val="uk-UA"/>
        </w:rPr>
      </w:pPr>
      <w:r w:rsidRPr="00117F60">
        <w:rPr>
          <w:b/>
        </w:rPr>
        <w:t>Фонд забезпечив надання 68 тис. медико-соціальних послуг упродовж трьох кварталів</w:t>
      </w:r>
    </w:p>
    <w:p w:rsidR="003101F5" w:rsidRPr="00117F60" w:rsidRDefault="003101F5" w:rsidP="003101F5">
      <w:pPr>
        <w:ind w:firstLine="709"/>
        <w:rPr>
          <w:b/>
          <w:color w:val="000000"/>
          <w:lang w:val="uk-UA"/>
        </w:rPr>
      </w:pPr>
    </w:p>
    <w:p w:rsidR="003101F5" w:rsidRPr="00117F60" w:rsidRDefault="003101F5" w:rsidP="003101F5">
      <w:pPr>
        <w:ind w:firstLine="709"/>
        <w:jc w:val="both"/>
        <w:rPr>
          <w:color w:val="000000"/>
          <w:lang w:val="uk-UA"/>
        </w:rPr>
      </w:pPr>
      <w:r w:rsidRPr="00117F60">
        <w:rPr>
          <w:color w:val="000000"/>
          <w:lang w:val="uk-UA"/>
        </w:rPr>
        <w:t>За оперативними підсумками 9 місяців 2019 року Фонд соціального страхування України забезпечив надання близько 68</w:t>
      </w:r>
      <w:r w:rsidRPr="00117F60">
        <w:rPr>
          <w:color w:val="000000"/>
        </w:rPr>
        <w:t> </w:t>
      </w:r>
      <w:r w:rsidRPr="00117F60">
        <w:rPr>
          <w:color w:val="000000"/>
          <w:lang w:val="uk-UA"/>
        </w:rPr>
        <w:t>тисяч медичних та соціальних послуг для потерпілих на виробництві, їх супроводжуючих осіб, а також застрахованих осіб і членів їх сімей.</w:t>
      </w:r>
    </w:p>
    <w:p w:rsidR="003101F5" w:rsidRPr="00117F60" w:rsidRDefault="003101F5" w:rsidP="003101F5">
      <w:pPr>
        <w:ind w:firstLine="709"/>
        <w:jc w:val="both"/>
        <w:rPr>
          <w:color w:val="000000"/>
          <w:lang w:eastAsia="uk-UA"/>
        </w:rPr>
      </w:pPr>
      <w:r w:rsidRPr="00117F60">
        <w:rPr>
          <w:color w:val="000000"/>
        </w:rPr>
        <w:t>Протягом зазначеного періоду застраховані особи та потерпілі внаслідок нещасних випадків на виробництві та професійних захворювань забезпечувались медичними та соціальними послугами згідно з визначеною потребою в необхідному обсязі.</w:t>
      </w:r>
    </w:p>
    <w:p w:rsidR="003101F5" w:rsidRPr="00117F60" w:rsidRDefault="003101F5" w:rsidP="003101F5">
      <w:pPr>
        <w:ind w:firstLine="709"/>
        <w:jc w:val="both"/>
        <w:rPr>
          <w:color w:val="000000"/>
        </w:rPr>
      </w:pPr>
      <w:r w:rsidRPr="00117F60">
        <w:rPr>
          <w:color w:val="000000"/>
        </w:rPr>
        <w:t xml:space="preserve">«Забезпечення постраждалих через виробничі нещасні випадки або професійні захворювання та всіх працюючих медико-соціальними послугами є одним з пріоритетних напрямів роботи Фонду. Першочергова мета надання цих послуг – повернути людині втрачене здоров’я, відновити працездатність або, принаймні, не допустити погіршення стану та підвищити якість життя, якщо це стійка втрата працездатності. Фонд бере на себе 100% фінансових зобов’язань за цим напрямом. Наприклад, ми фінансуємо всі витрати на лікування, включаючи оперативні втручання, і лікарські засоби для потерпілих на виробництві. За наявності показань Фонд фінансує проходження реабілітації у санаторно-курортних закладах для всіх працюючих, зокрема, після інфарктів і інсультів», – говорить голова правління Фонду Володимир Саєнко. </w:t>
      </w:r>
    </w:p>
    <w:p w:rsidR="003101F5" w:rsidRPr="00117F60" w:rsidRDefault="003101F5" w:rsidP="003101F5">
      <w:pPr>
        <w:jc w:val="both"/>
        <w:rPr>
          <w:color w:val="000000"/>
        </w:rPr>
      </w:pPr>
      <w:r w:rsidRPr="00117F60">
        <w:rPr>
          <w:color w:val="000000"/>
        </w:rPr>
        <w:t>Так, упродовж трьох кварталів цього року Фондом забезпечувалось проходження відновного лікування на базі реабілітаційних відділень санаторно-курортних закладів для усіх працюючих за наявності медичних показань; санаторно-курортне лікування для осіб з інвалідністю, потерпілих на виробництві; лікування в закладах охорони здоров’я всіх прямих наслідків страхових випадків; фінансувалось забезпечення лікарськими засобами і виробами медичного призначення; забезпечення технічними та іншими засобами реабілітації, колясками; протезування; медичний і постійний сторонній догляд, побутове обслуговування та інше.</w:t>
      </w:r>
    </w:p>
    <w:p w:rsidR="003101F5" w:rsidRPr="00117F60" w:rsidRDefault="003101F5" w:rsidP="003101F5">
      <w:pPr>
        <w:jc w:val="both"/>
        <w:rPr>
          <w:color w:val="000000"/>
        </w:rPr>
      </w:pPr>
    </w:p>
    <w:p w:rsidR="003101F5" w:rsidRPr="00ED4322" w:rsidRDefault="003101F5" w:rsidP="003101F5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 w:rsidRPr="00117F60">
        <w:rPr>
          <w:color w:val="000000"/>
        </w:rPr>
        <w:t xml:space="preserve"> </w:t>
      </w:r>
      <w:r w:rsidRPr="005258C2">
        <w:rPr>
          <w:b/>
        </w:rPr>
        <w:t>Пресслужба виконавчої</w:t>
      </w:r>
      <w:r w:rsidRPr="00ED4322">
        <w:rPr>
          <w:b/>
          <w:szCs w:val="28"/>
        </w:rPr>
        <w:t xml:space="preserve"> дирекції </w:t>
      </w:r>
      <w:r w:rsidRPr="00ED4322">
        <w:rPr>
          <w:b/>
          <w:szCs w:val="28"/>
        </w:rPr>
        <w:br/>
        <w:t>Фонду соціального страхування України</w:t>
      </w:r>
    </w:p>
    <w:p w:rsidR="003101F5" w:rsidRPr="00117F60" w:rsidRDefault="003101F5" w:rsidP="003101F5">
      <w:pPr>
        <w:jc w:val="both"/>
      </w:pPr>
    </w:p>
    <w:p w:rsidR="003101F5" w:rsidRDefault="003101F5" w:rsidP="003101F5">
      <w:pPr>
        <w:spacing w:after="240"/>
        <w:ind w:firstLine="851"/>
        <w:rPr>
          <w:sz w:val="23"/>
          <w:szCs w:val="23"/>
          <w:lang w:val="uk-UA"/>
        </w:rPr>
      </w:pPr>
    </w:p>
    <w:p w:rsidR="003101F5" w:rsidRPr="00117F60" w:rsidRDefault="003101F5" w:rsidP="003101F5">
      <w:pPr>
        <w:spacing w:after="240"/>
        <w:ind w:firstLine="851"/>
        <w:rPr>
          <w:b/>
          <w:lang w:val="uk-UA"/>
        </w:rPr>
      </w:pPr>
      <w:r w:rsidRPr="00117F60">
        <w:rPr>
          <w:rFonts w:hint="eastAsia"/>
          <w:b/>
          <w:lang w:val="uk-UA"/>
        </w:rPr>
        <w:t>Фонд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профінансував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лікування</w:t>
      </w:r>
      <w:r w:rsidRPr="00117F60">
        <w:rPr>
          <w:b/>
          <w:lang w:val="uk-UA"/>
        </w:rPr>
        <w:t xml:space="preserve">, </w:t>
      </w:r>
      <w:r w:rsidRPr="00117F60">
        <w:rPr>
          <w:rFonts w:hint="eastAsia"/>
          <w:b/>
          <w:lang w:val="uk-UA"/>
        </w:rPr>
        <w:t>медреабілітацію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та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лікарські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засоби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для</w:t>
      </w:r>
      <w:r w:rsidRPr="00117F60">
        <w:rPr>
          <w:b/>
          <w:lang w:val="uk-UA"/>
        </w:rPr>
        <w:t xml:space="preserve"> </w:t>
      </w:r>
      <w:r w:rsidRPr="00117F60">
        <w:rPr>
          <w:rFonts w:hint="eastAsia"/>
          <w:b/>
          <w:lang w:val="uk-UA"/>
        </w:rPr>
        <w:t>понад</w:t>
      </w:r>
      <w:r w:rsidRPr="00117F60">
        <w:rPr>
          <w:b/>
          <w:lang w:val="uk-UA"/>
        </w:rPr>
        <w:t xml:space="preserve"> 24 </w:t>
      </w:r>
      <w:r w:rsidRPr="00117F60">
        <w:rPr>
          <w:rFonts w:hint="eastAsia"/>
          <w:b/>
          <w:lang w:val="uk-UA"/>
        </w:rPr>
        <w:t>тис</w:t>
      </w:r>
      <w:r w:rsidRPr="00117F60">
        <w:rPr>
          <w:b/>
          <w:lang w:val="uk-UA"/>
        </w:rPr>
        <w:t xml:space="preserve">. </w:t>
      </w:r>
      <w:r w:rsidRPr="00117F60">
        <w:rPr>
          <w:rFonts w:hint="eastAsia"/>
          <w:b/>
          <w:lang w:val="uk-UA"/>
        </w:rPr>
        <w:t>осіб</w:t>
      </w:r>
    </w:p>
    <w:p w:rsidR="003101F5" w:rsidRPr="00725395" w:rsidRDefault="003101F5" w:rsidP="003101F5">
      <w:pPr>
        <w:spacing w:after="240"/>
        <w:ind w:firstLine="851"/>
        <w:jc w:val="both"/>
      </w:pPr>
      <w:r w:rsidRPr="00725395">
        <w:rPr>
          <w:rFonts w:hint="eastAsia"/>
        </w:rPr>
        <w:t>Відповідно</w:t>
      </w:r>
      <w:r w:rsidRPr="00725395">
        <w:t xml:space="preserve"> </w:t>
      </w:r>
      <w:r w:rsidRPr="00725395">
        <w:rPr>
          <w:rFonts w:hint="eastAsia"/>
        </w:rPr>
        <w:t>до</w:t>
      </w:r>
      <w:r w:rsidRPr="00725395">
        <w:t xml:space="preserve"> </w:t>
      </w:r>
      <w:r w:rsidRPr="00725395">
        <w:rPr>
          <w:rFonts w:hint="eastAsia"/>
        </w:rPr>
        <w:t>оперативних</w:t>
      </w:r>
      <w:r w:rsidRPr="00725395">
        <w:t xml:space="preserve"> </w:t>
      </w:r>
      <w:r w:rsidRPr="00725395">
        <w:rPr>
          <w:rFonts w:hint="eastAsia"/>
        </w:rPr>
        <w:t>даних</w:t>
      </w:r>
      <w:r w:rsidRPr="00725395">
        <w:t xml:space="preserve"> 9 </w:t>
      </w:r>
      <w:r w:rsidRPr="00725395">
        <w:rPr>
          <w:rFonts w:hint="eastAsia"/>
        </w:rPr>
        <w:t>місяців</w:t>
      </w:r>
      <w:r w:rsidRPr="00725395">
        <w:t xml:space="preserve"> 2019 </w:t>
      </w:r>
      <w:r w:rsidRPr="00725395">
        <w:rPr>
          <w:rFonts w:hint="eastAsia"/>
        </w:rPr>
        <w:t>року</w:t>
      </w:r>
      <w:r w:rsidRPr="00725395">
        <w:t xml:space="preserve"> </w:t>
      </w:r>
      <w:r w:rsidRPr="00725395">
        <w:rPr>
          <w:rFonts w:hint="eastAsia"/>
        </w:rPr>
        <w:t>у</w:t>
      </w:r>
      <w:r w:rsidRPr="00725395">
        <w:t xml:space="preserve"> </w:t>
      </w:r>
      <w:r w:rsidRPr="00725395">
        <w:rPr>
          <w:rFonts w:hint="eastAsia"/>
        </w:rPr>
        <w:t>закладах</w:t>
      </w:r>
      <w:r w:rsidRPr="00725395">
        <w:t xml:space="preserve"> </w:t>
      </w:r>
      <w:r w:rsidRPr="00725395">
        <w:rPr>
          <w:rFonts w:hint="eastAsia"/>
        </w:rPr>
        <w:t>охорони</w:t>
      </w:r>
      <w:r w:rsidRPr="00725395">
        <w:t xml:space="preserve"> </w:t>
      </w:r>
      <w:r w:rsidRPr="00725395">
        <w:rPr>
          <w:rFonts w:hint="eastAsia"/>
        </w:rPr>
        <w:t>здоров’я</w:t>
      </w:r>
      <w:r w:rsidRPr="00725395">
        <w:t xml:space="preserve"> </w:t>
      </w:r>
      <w:r w:rsidRPr="00725395">
        <w:rPr>
          <w:rFonts w:hint="eastAsia"/>
        </w:rPr>
        <w:t>було</w:t>
      </w:r>
      <w:r w:rsidRPr="00725395">
        <w:t xml:space="preserve"> </w:t>
      </w:r>
      <w:r w:rsidRPr="00725395">
        <w:rPr>
          <w:rFonts w:hint="eastAsia"/>
        </w:rPr>
        <w:t>проліковано</w:t>
      </w:r>
      <w:r w:rsidRPr="00725395">
        <w:t xml:space="preserve"> </w:t>
      </w:r>
      <w:r w:rsidRPr="00725395">
        <w:rPr>
          <w:rFonts w:hint="eastAsia"/>
        </w:rPr>
        <w:t>та</w:t>
      </w:r>
      <w:r w:rsidRPr="00725395">
        <w:t xml:space="preserve"> </w:t>
      </w:r>
      <w:r w:rsidRPr="00725395">
        <w:rPr>
          <w:rFonts w:hint="eastAsia"/>
        </w:rPr>
        <w:t>забезпечено</w:t>
      </w:r>
      <w:r w:rsidRPr="00725395">
        <w:t xml:space="preserve"> </w:t>
      </w:r>
      <w:r w:rsidRPr="00725395">
        <w:rPr>
          <w:rFonts w:hint="eastAsia"/>
        </w:rPr>
        <w:t>медичною</w:t>
      </w:r>
      <w:r w:rsidRPr="00725395">
        <w:t xml:space="preserve"> </w:t>
      </w:r>
      <w:r w:rsidRPr="00725395">
        <w:rPr>
          <w:rFonts w:hint="eastAsia"/>
        </w:rPr>
        <w:t>реабілітацією</w:t>
      </w:r>
      <w:r w:rsidRPr="00725395">
        <w:t xml:space="preserve"> </w:t>
      </w:r>
      <w:r w:rsidRPr="00725395">
        <w:rPr>
          <w:rFonts w:hint="eastAsia"/>
        </w:rPr>
        <w:t>за</w:t>
      </w:r>
      <w:r w:rsidRPr="00725395">
        <w:t xml:space="preserve"> </w:t>
      </w:r>
      <w:r w:rsidRPr="00725395">
        <w:rPr>
          <w:rFonts w:hint="eastAsia"/>
        </w:rPr>
        <w:t>рахунок</w:t>
      </w:r>
      <w:r w:rsidRPr="00725395">
        <w:t xml:space="preserve"> </w:t>
      </w:r>
      <w:r w:rsidRPr="00725395">
        <w:rPr>
          <w:rFonts w:hint="eastAsia"/>
        </w:rPr>
        <w:t>коштів</w:t>
      </w:r>
      <w:r w:rsidRPr="00725395">
        <w:t xml:space="preserve"> </w:t>
      </w:r>
      <w:r w:rsidRPr="00725395">
        <w:rPr>
          <w:rFonts w:hint="eastAsia"/>
        </w:rPr>
        <w:t>Фонду</w:t>
      </w:r>
      <w:r w:rsidRPr="00725395">
        <w:t xml:space="preserve"> </w:t>
      </w:r>
      <w:r w:rsidRPr="00725395">
        <w:rPr>
          <w:rFonts w:hint="eastAsia"/>
        </w:rPr>
        <w:t>соціального</w:t>
      </w:r>
      <w:r w:rsidRPr="00725395">
        <w:t xml:space="preserve"> </w:t>
      </w:r>
      <w:r w:rsidRPr="00725395">
        <w:rPr>
          <w:rFonts w:hint="eastAsia"/>
        </w:rPr>
        <w:t>страхування</w:t>
      </w:r>
      <w:r w:rsidRPr="00725395">
        <w:t xml:space="preserve"> </w:t>
      </w:r>
      <w:r w:rsidRPr="00725395">
        <w:rPr>
          <w:rFonts w:hint="eastAsia"/>
        </w:rPr>
        <w:t>України</w:t>
      </w:r>
      <w:r w:rsidRPr="00725395">
        <w:t xml:space="preserve"> 7 640 </w:t>
      </w:r>
      <w:r w:rsidRPr="00725395">
        <w:rPr>
          <w:rFonts w:hint="eastAsia"/>
        </w:rPr>
        <w:t>потерпілих</w:t>
      </w:r>
      <w:r w:rsidRPr="00725395">
        <w:t xml:space="preserve"> </w:t>
      </w:r>
      <w:r w:rsidRPr="00725395">
        <w:rPr>
          <w:rFonts w:hint="eastAsia"/>
        </w:rPr>
        <w:t>на</w:t>
      </w:r>
      <w:r w:rsidRPr="00725395">
        <w:t xml:space="preserve"> </w:t>
      </w:r>
      <w:r w:rsidRPr="00725395">
        <w:rPr>
          <w:rFonts w:hint="eastAsia"/>
        </w:rPr>
        <w:t>виробництві</w:t>
      </w:r>
      <w:r w:rsidRPr="00725395">
        <w:t xml:space="preserve">. </w:t>
      </w:r>
      <w:r w:rsidRPr="00725395">
        <w:rPr>
          <w:rFonts w:hint="eastAsia"/>
        </w:rPr>
        <w:t>Лікарськими</w:t>
      </w:r>
      <w:r w:rsidRPr="00725395">
        <w:t xml:space="preserve"> </w:t>
      </w:r>
      <w:r w:rsidRPr="00725395">
        <w:rPr>
          <w:rFonts w:hint="eastAsia"/>
        </w:rPr>
        <w:t>засобами</w:t>
      </w:r>
      <w:r w:rsidRPr="00725395">
        <w:t xml:space="preserve"> </w:t>
      </w:r>
      <w:r w:rsidRPr="00725395">
        <w:rPr>
          <w:rFonts w:hint="eastAsia"/>
        </w:rPr>
        <w:t>та</w:t>
      </w:r>
      <w:r w:rsidRPr="00725395">
        <w:t xml:space="preserve"> </w:t>
      </w:r>
      <w:r w:rsidRPr="00725395">
        <w:rPr>
          <w:rFonts w:hint="eastAsia"/>
        </w:rPr>
        <w:t>виробами</w:t>
      </w:r>
      <w:r w:rsidRPr="00725395">
        <w:t xml:space="preserve"> </w:t>
      </w:r>
      <w:r w:rsidRPr="00725395">
        <w:rPr>
          <w:rFonts w:hint="eastAsia"/>
        </w:rPr>
        <w:t>медичного</w:t>
      </w:r>
      <w:r w:rsidRPr="00725395">
        <w:t xml:space="preserve"> </w:t>
      </w:r>
      <w:r w:rsidRPr="00725395">
        <w:rPr>
          <w:rFonts w:hint="eastAsia"/>
        </w:rPr>
        <w:t>призначення</w:t>
      </w:r>
      <w:r w:rsidRPr="00725395">
        <w:t xml:space="preserve"> </w:t>
      </w:r>
      <w:r w:rsidRPr="00725395">
        <w:rPr>
          <w:rFonts w:hint="eastAsia"/>
        </w:rPr>
        <w:t>забезпечено</w:t>
      </w:r>
      <w:r w:rsidRPr="00725395">
        <w:t xml:space="preserve"> 16 467 </w:t>
      </w:r>
      <w:r w:rsidRPr="00725395">
        <w:rPr>
          <w:rFonts w:hint="eastAsia"/>
        </w:rPr>
        <w:t>потерпілих</w:t>
      </w:r>
      <w:r w:rsidRPr="00725395">
        <w:t>.</w:t>
      </w:r>
    </w:p>
    <w:p w:rsidR="003101F5" w:rsidRPr="00725395" w:rsidRDefault="003101F5" w:rsidP="003101F5">
      <w:pPr>
        <w:spacing w:after="240"/>
        <w:ind w:firstLine="851"/>
        <w:jc w:val="both"/>
      </w:pPr>
      <w:r w:rsidRPr="00725395">
        <w:rPr>
          <w:rFonts w:hint="eastAsia"/>
        </w:rPr>
        <w:t>Право</w:t>
      </w:r>
      <w:r w:rsidRPr="00725395">
        <w:t xml:space="preserve"> </w:t>
      </w:r>
      <w:r w:rsidRPr="00725395">
        <w:rPr>
          <w:rFonts w:hint="eastAsia"/>
        </w:rPr>
        <w:t>на</w:t>
      </w:r>
      <w:r w:rsidRPr="00725395">
        <w:t xml:space="preserve"> </w:t>
      </w:r>
      <w:r w:rsidRPr="00725395">
        <w:rPr>
          <w:rFonts w:hint="eastAsia"/>
        </w:rPr>
        <w:t>отримання</w:t>
      </w:r>
      <w:r w:rsidRPr="00725395">
        <w:t xml:space="preserve"> </w:t>
      </w:r>
      <w:r w:rsidRPr="00725395">
        <w:rPr>
          <w:rFonts w:hint="eastAsia"/>
        </w:rPr>
        <w:t>медико</w:t>
      </w:r>
      <w:r w:rsidRPr="00725395">
        <w:t>-</w:t>
      </w:r>
      <w:r w:rsidRPr="00725395">
        <w:rPr>
          <w:rFonts w:hint="eastAsia"/>
        </w:rPr>
        <w:t>соціальних</w:t>
      </w:r>
      <w:r w:rsidRPr="00725395">
        <w:t xml:space="preserve"> </w:t>
      </w:r>
      <w:r w:rsidRPr="00725395">
        <w:rPr>
          <w:rFonts w:hint="eastAsia"/>
        </w:rPr>
        <w:t>послуг</w:t>
      </w:r>
      <w:r w:rsidRPr="00725395">
        <w:t xml:space="preserve"> </w:t>
      </w:r>
      <w:r w:rsidRPr="00725395">
        <w:rPr>
          <w:rFonts w:hint="eastAsia"/>
        </w:rPr>
        <w:t>за</w:t>
      </w:r>
      <w:r w:rsidRPr="00725395">
        <w:t xml:space="preserve"> </w:t>
      </w:r>
      <w:r w:rsidRPr="00725395">
        <w:rPr>
          <w:rFonts w:hint="eastAsia"/>
        </w:rPr>
        <w:t>рахунок</w:t>
      </w:r>
      <w:r w:rsidRPr="00725395">
        <w:t xml:space="preserve"> </w:t>
      </w:r>
      <w:r w:rsidRPr="00725395">
        <w:rPr>
          <w:rFonts w:hint="eastAsia"/>
        </w:rPr>
        <w:t>коштів</w:t>
      </w:r>
      <w:r w:rsidRPr="00725395">
        <w:t xml:space="preserve"> </w:t>
      </w:r>
      <w:r w:rsidRPr="00725395">
        <w:rPr>
          <w:rFonts w:hint="eastAsia"/>
        </w:rPr>
        <w:t>Фонду</w:t>
      </w:r>
      <w:r w:rsidRPr="00725395">
        <w:t xml:space="preserve"> </w:t>
      </w:r>
      <w:r w:rsidRPr="00725395">
        <w:rPr>
          <w:rFonts w:hint="eastAsia"/>
        </w:rPr>
        <w:t>має</w:t>
      </w:r>
      <w:r w:rsidRPr="00725395">
        <w:t xml:space="preserve"> </w:t>
      </w:r>
      <w:r w:rsidRPr="00725395">
        <w:rPr>
          <w:rFonts w:hint="eastAsia"/>
        </w:rPr>
        <w:t>кожен</w:t>
      </w:r>
      <w:r w:rsidRPr="00725395">
        <w:t xml:space="preserve"> </w:t>
      </w:r>
      <w:r w:rsidRPr="00725395">
        <w:rPr>
          <w:rFonts w:hint="eastAsia"/>
        </w:rPr>
        <w:t>потерпілий</w:t>
      </w:r>
      <w:r w:rsidRPr="00725395">
        <w:t xml:space="preserve"> </w:t>
      </w:r>
      <w:r w:rsidRPr="00725395">
        <w:rPr>
          <w:rFonts w:hint="eastAsia"/>
        </w:rPr>
        <w:t>внаслідок</w:t>
      </w:r>
      <w:r w:rsidRPr="00725395">
        <w:t xml:space="preserve"> </w:t>
      </w:r>
      <w:r w:rsidRPr="00725395">
        <w:rPr>
          <w:rFonts w:hint="eastAsia"/>
        </w:rPr>
        <w:t>нещасного</w:t>
      </w:r>
      <w:r w:rsidRPr="00725395">
        <w:t xml:space="preserve"> </w:t>
      </w:r>
      <w:r w:rsidRPr="00725395">
        <w:rPr>
          <w:rFonts w:hint="eastAsia"/>
        </w:rPr>
        <w:t>випадку</w:t>
      </w:r>
      <w:r w:rsidRPr="00725395">
        <w:t xml:space="preserve"> </w:t>
      </w:r>
      <w:r w:rsidRPr="00725395">
        <w:rPr>
          <w:rFonts w:hint="eastAsia"/>
        </w:rPr>
        <w:t>на</w:t>
      </w:r>
      <w:r w:rsidRPr="00725395">
        <w:t xml:space="preserve"> </w:t>
      </w:r>
      <w:r w:rsidRPr="00725395">
        <w:rPr>
          <w:rFonts w:hint="eastAsia"/>
        </w:rPr>
        <w:t>виробництві</w:t>
      </w:r>
      <w:r w:rsidRPr="00725395">
        <w:t xml:space="preserve"> </w:t>
      </w:r>
      <w:r w:rsidRPr="00725395">
        <w:rPr>
          <w:rFonts w:hint="eastAsia"/>
        </w:rPr>
        <w:t>або</w:t>
      </w:r>
      <w:r w:rsidRPr="00725395">
        <w:t xml:space="preserve"> </w:t>
      </w:r>
      <w:r w:rsidRPr="00725395">
        <w:rPr>
          <w:rFonts w:hint="eastAsia"/>
        </w:rPr>
        <w:t>професійного</w:t>
      </w:r>
      <w:r w:rsidRPr="00725395">
        <w:t xml:space="preserve"> </w:t>
      </w:r>
      <w:r w:rsidRPr="00725395">
        <w:rPr>
          <w:rFonts w:hint="eastAsia"/>
        </w:rPr>
        <w:t>захворювання</w:t>
      </w:r>
      <w:r w:rsidRPr="00725395">
        <w:t xml:space="preserve"> </w:t>
      </w:r>
      <w:r w:rsidRPr="00725395">
        <w:rPr>
          <w:rFonts w:hint="eastAsia"/>
        </w:rPr>
        <w:t>за</w:t>
      </w:r>
      <w:r w:rsidRPr="00725395">
        <w:t xml:space="preserve"> </w:t>
      </w:r>
      <w:r w:rsidRPr="00725395">
        <w:rPr>
          <w:rFonts w:hint="eastAsia"/>
        </w:rPr>
        <w:t>наявності</w:t>
      </w:r>
      <w:r w:rsidRPr="00725395">
        <w:t xml:space="preserve"> </w:t>
      </w:r>
      <w:r w:rsidRPr="00725395">
        <w:rPr>
          <w:rFonts w:hint="eastAsia"/>
        </w:rPr>
        <w:t>визначеної</w:t>
      </w:r>
      <w:r w:rsidRPr="00725395">
        <w:t xml:space="preserve"> </w:t>
      </w:r>
      <w:r w:rsidRPr="00725395">
        <w:rPr>
          <w:rFonts w:hint="eastAsia"/>
        </w:rPr>
        <w:t>потреби</w:t>
      </w:r>
      <w:r w:rsidRPr="00725395">
        <w:t xml:space="preserve">. </w:t>
      </w:r>
      <w:r w:rsidRPr="00725395">
        <w:rPr>
          <w:rFonts w:hint="eastAsia"/>
        </w:rPr>
        <w:t>Забезпечення</w:t>
      </w:r>
      <w:r w:rsidRPr="00725395">
        <w:t xml:space="preserve"> </w:t>
      </w:r>
      <w:r w:rsidRPr="00725395">
        <w:rPr>
          <w:rFonts w:hint="eastAsia"/>
        </w:rPr>
        <w:t>відбувається</w:t>
      </w:r>
      <w:r w:rsidRPr="00725395">
        <w:t xml:space="preserve"> </w:t>
      </w:r>
      <w:r w:rsidRPr="00725395">
        <w:rPr>
          <w:rFonts w:hint="eastAsia"/>
        </w:rPr>
        <w:t>впродовж</w:t>
      </w:r>
      <w:r w:rsidRPr="00725395">
        <w:t xml:space="preserve"> </w:t>
      </w:r>
      <w:r w:rsidRPr="00725395">
        <w:rPr>
          <w:rFonts w:hint="eastAsia"/>
        </w:rPr>
        <w:t>усього</w:t>
      </w:r>
      <w:r w:rsidRPr="00725395">
        <w:t xml:space="preserve"> </w:t>
      </w:r>
      <w:r w:rsidRPr="00725395">
        <w:rPr>
          <w:rFonts w:hint="eastAsia"/>
        </w:rPr>
        <w:t>періоду</w:t>
      </w:r>
      <w:r w:rsidRPr="00725395">
        <w:t xml:space="preserve"> </w:t>
      </w:r>
      <w:r w:rsidRPr="00725395">
        <w:rPr>
          <w:rFonts w:hint="eastAsia"/>
        </w:rPr>
        <w:t>до</w:t>
      </w:r>
      <w:r w:rsidRPr="00725395">
        <w:t xml:space="preserve"> </w:t>
      </w:r>
      <w:r w:rsidRPr="00725395">
        <w:rPr>
          <w:rFonts w:hint="eastAsia"/>
        </w:rPr>
        <w:t>відновлення</w:t>
      </w:r>
      <w:r w:rsidRPr="00725395">
        <w:t xml:space="preserve"> </w:t>
      </w:r>
      <w:r w:rsidRPr="00725395">
        <w:rPr>
          <w:rFonts w:hint="eastAsia"/>
        </w:rPr>
        <w:t>здоров’я</w:t>
      </w:r>
      <w:r w:rsidRPr="00725395">
        <w:t xml:space="preserve"> </w:t>
      </w:r>
      <w:r w:rsidRPr="00725395">
        <w:rPr>
          <w:rFonts w:hint="eastAsia"/>
        </w:rPr>
        <w:t>потерпілого</w:t>
      </w:r>
      <w:r w:rsidRPr="00725395">
        <w:t>.</w:t>
      </w:r>
    </w:p>
    <w:p w:rsidR="003101F5" w:rsidRPr="00725395" w:rsidRDefault="003101F5" w:rsidP="003101F5">
      <w:pPr>
        <w:spacing w:after="240"/>
        <w:ind w:firstLine="851"/>
        <w:jc w:val="both"/>
      </w:pPr>
      <w:r w:rsidRPr="00725395">
        <w:rPr>
          <w:rFonts w:hint="eastAsia"/>
        </w:rPr>
        <w:t>Лікування</w:t>
      </w:r>
      <w:r w:rsidRPr="00725395">
        <w:t xml:space="preserve"> </w:t>
      </w:r>
      <w:r w:rsidRPr="00725395">
        <w:rPr>
          <w:rFonts w:hint="eastAsia"/>
        </w:rPr>
        <w:t>та</w:t>
      </w:r>
      <w:r w:rsidRPr="00725395">
        <w:t xml:space="preserve"> </w:t>
      </w:r>
      <w:r w:rsidRPr="00725395">
        <w:rPr>
          <w:rFonts w:hint="eastAsia"/>
        </w:rPr>
        <w:t>подальша</w:t>
      </w:r>
      <w:r w:rsidRPr="00725395">
        <w:t xml:space="preserve"> </w:t>
      </w:r>
      <w:r w:rsidRPr="00725395">
        <w:rPr>
          <w:rFonts w:hint="eastAsia"/>
        </w:rPr>
        <w:t>медична</w:t>
      </w:r>
      <w:r w:rsidRPr="00725395">
        <w:t xml:space="preserve"> </w:t>
      </w:r>
      <w:r w:rsidRPr="00725395">
        <w:rPr>
          <w:rFonts w:hint="eastAsia"/>
        </w:rPr>
        <w:t>реабілітація</w:t>
      </w:r>
      <w:r w:rsidRPr="00725395">
        <w:t xml:space="preserve">, </w:t>
      </w:r>
      <w:r w:rsidRPr="00725395">
        <w:rPr>
          <w:rFonts w:hint="eastAsia"/>
        </w:rPr>
        <w:t>а</w:t>
      </w:r>
      <w:r w:rsidRPr="00725395">
        <w:t xml:space="preserve"> </w:t>
      </w:r>
      <w:r w:rsidRPr="00725395">
        <w:rPr>
          <w:rFonts w:hint="eastAsia"/>
        </w:rPr>
        <w:t>також</w:t>
      </w:r>
      <w:r w:rsidRPr="00725395">
        <w:t xml:space="preserve"> </w:t>
      </w:r>
      <w:r w:rsidRPr="00725395">
        <w:rPr>
          <w:rFonts w:hint="eastAsia"/>
        </w:rPr>
        <w:t>препарати</w:t>
      </w:r>
      <w:r w:rsidRPr="00725395">
        <w:t xml:space="preserve"> </w:t>
      </w:r>
      <w:r w:rsidRPr="00725395">
        <w:rPr>
          <w:rFonts w:hint="eastAsia"/>
        </w:rPr>
        <w:t>та</w:t>
      </w:r>
      <w:r w:rsidRPr="00725395">
        <w:t xml:space="preserve"> </w:t>
      </w:r>
      <w:r w:rsidRPr="00725395">
        <w:rPr>
          <w:rFonts w:hint="eastAsia"/>
        </w:rPr>
        <w:t>вироби</w:t>
      </w:r>
      <w:r w:rsidRPr="00725395">
        <w:t xml:space="preserve"> </w:t>
      </w:r>
      <w:r w:rsidRPr="00725395">
        <w:rPr>
          <w:rFonts w:hint="eastAsia"/>
        </w:rPr>
        <w:t>медичного</w:t>
      </w:r>
      <w:r w:rsidRPr="00725395">
        <w:t xml:space="preserve"> </w:t>
      </w:r>
      <w:r w:rsidRPr="00725395">
        <w:rPr>
          <w:rFonts w:hint="eastAsia"/>
        </w:rPr>
        <w:t>призначення</w:t>
      </w:r>
      <w:r w:rsidRPr="00725395">
        <w:t xml:space="preserve">, </w:t>
      </w:r>
      <w:r w:rsidRPr="00725395">
        <w:rPr>
          <w:rFonts w:hint="eastAsia"/>
        </w:rPr>
        <w:t>потреба</w:t>
      </w:r>
      <w:r w:rsidRPr="00725395">
        <w:t xml:space="preserve"> </w:t>
      </w:r>
      <w:r w:rsidRPr="00725395">
        <w:rPr>
          <w:rFonts w:hint="eastAsia"/>
        </w:rPr>
        <w:t>в</w:t>
      </w:r>
      <w:r w:rsidRPr="00725395">
        <w:t xml:space="preserve"> </w:t>
      </w:r>
      <w:r w:rsidRPr="00725395">
        <w:rPr>
          <w:rFonts w:hint="eastAsia"/>
        </w:rPr>
        <w:t>яких</w:t>
      </w:r>
      <w:r w:rsidRPr="00725395">
        <w:t xml:space="preserve"> </w:t>
      </w:r>
      <w:r w:rsidRPr="00725395">
        <w:rPr>
          <w:rFonts w:hint="eastAsia"/>
        </w:rPr>
        <w:t>визначена</w:t>
      </w:r>
      <w:r w:rsidRPr="00725395">
        <w:t xml:space="preserve"> </w:t>
      </w:r>
      <w:r w:rsidRPr="00725395">
        <w:rPr>
          <w:rFonts w:hint="eastAsia"/>
        </w:rPr>
        <w:t>МСЕК</w:t>
      </w:r>
      <w:r w:rsidRPr="00725395">
        <w:t xml:space="preserve"> </w:t>
      </w:r>
      <w:r w:rsidRPr="00725395">
        <w:rPr>
          <w:rFonts w:hint="eastAsia"/>
        </w:rPr>
        <w:t>та</w:t>
      </w:r>
      <w:r w:rsidRPr="00725395">
        <w:t xml:space="preserve"> </w:t>
      </w:r>
      <w:r w:rsidRPr="00725395">
        <w:rPr>
          <w:rFonts w:hint="eastAsia"/>
        </w:rPr>
        <w:t>лікарсько</w:t>
      </w:r>
      <w:r w:rsidRPr="00725395">
        <w:t>-</w:t>
      </w:r>
      <w:r w:rsidRPr="00725395">
        <w:rPr>
          <w:rFonts w:hint="eastAsia"/>
        </w:rPr>
        <w:t>консультативною</w:t>
      </w:r>
      <w:r w:rsidRPr="00725395">
        <w:t xml:space="preserve"> </w:t>
      </w:r>
      <w:r w:rsidRPr="00725395">
        <w:rPr>
          <w:rFonts w:hint="eastAsia"/>
        </w:rPr>
        <w:t>комісією</w:t>
      </w:r>
      <w:r w:rsidRPr="00725395">
        <w:t xml:space="preserve"> </w:t>
      </w:r>
      <w:r w:rsidRPr="00725395">
        <w:rPr>
          <w:rFonts w:hint="eastAsia"/>
        </w:rPr>
        <w:t>закладу</w:t>
      </w:r>
      <w:r w:rsidRPr="00725395">
        <w:t xml:space="preserve"> </w:t>
      </w:r>
      <w:r w:rsidRPr="00725395">
        <w:rPr>
          <w:rFonts w:hint="eastAsia"/>
        </w:rPr>
        <w:t>охорони</w:t>
      </w:r>
      <w:r w:rsidRPr="00725395">
        <w:t xml:space="preserve"> </w:t>
      </w:r>
      <w:r w:rsidRPr="00725395">
        <w:rPr>
          <w:rFonts w:hint="eastAsia"/>
        </w:rPr>
        <w:t>здоров’я</w:t>
      </w:r>
      <w:r w:rsidRPr="00725395">
        <w:t xml:space="preserve">, </w:t>
      </w:r>
      <w:r w:rsidRPr="00725395">
        <w:rPr>
          <w:rFonts w:hint="eastAsia"/>
        </w:rPr>
        <w:t>фінансуються</w:t>
      </w:r>
      <w:r w:rsidRPr="00725395">
        <w:t xml:space="preserve"> </w:t>
      </w:r>
      <w:r w:rsidRPr="00725395">
        <w:rPr>
          <w:rFonts w:hint="eastAsia"/>
        </w:rPr>
        <w:t>Фондом</w:t>
      </w:r>
      <w:r w:rsidRPr="00725395">
        <w:t xml:space="preserve"> </w:t>
      </w:r>
      <w:r w:rsidRPr="00725395">
        <w:rPr>
          <w:rFonts w:hint="eastAsia"/>
        </w:rPr>
        <w:t>у</w:t>
      </w:r>
      <w:r w:rsidRPr="00725395">
        <w:t xml:space="preserve"> </w:t>
      </w:r>
      <w:r w:rsidRPr="00725395">
        <w:rPr>
          <w:rFonts w:hint="eastAsia"/>
        </w:rPr>
        <w:t>повному</w:t>
      </w:r>
      <w:r w:rsidRPr="00725395">
        <w:t xml:space="preserve"> </w:t>
      </w:r>
      <w:r w:rsidRPr="00725395">
        <w:rPr>
          <w:rFonts w:hint="eastAsia"/>
        </w:rPr>
        <w:t>обсязі</w:t>
      </w:r>
      <w:r w:rsidRPr="00725395">
        <w:t xml:space="preserve"> </w:t>
      </w:r>
      <w:r w:rsidRPr="00725395">
        <w:rPr>
          <w:rFonts w:hint="eastAsia"/>
        </w:rPr>
        <w:t>з</w:t>
      </w:r>
      <w:r w:rsidRPr="00725395">
        <w:t xml:space="preserve"> </w:t>
      </w:r>
      <w:r w:rsidRPr="00725395">
        <w:rPr>
          <w:rFonts w:hint="eastAsia"/>
        </w:rPr>
        <w:t>метою</w:t>
      </w:r>
      <w:r w:rsidRPr="00725395">
        <w:t xml:space="preserve"> </w:t>
      </w:r>
      <w:r w:rsidRPr="00725395">
        <w:rPr>
          <w:rFonts w:hint="eastAsia"/>
        </w:rPr>
        <w:t>якнайшвидшого</w:t>
      </w:r>
      <w:r w:rsidRPr="00725395">
        <w:t xml:space="preserve"> </w:t>
      </w:r>
      <w:r w:rsidRPr="00725395">
        <w:rPr>
          <w:rFonts w:hint="eastAsia"/>
        </w:rPr>
        <w:t>відновлення</w:t>
      </w:r>
      <w:r w:rsidRPr="00725395">
        <w:t xml:space="preserve"> </w:t>
      </w:r>
      <w:r w:rsidRPr="00725395">
        <w:rPr>
          <w:rFonts w:hint="eastAsia"/>
        </w:rPr>
        <w:t>здоров’я</w:t>
      </w:r>
      <w:r w:rsidRPr="00725395">
        <w:t xml:space="preserve"> </w:t>
      </w:r>
      <w:r w:rsidRPr="00725395">
        <w:rPr>
          <w:rFonts w:hint="eastAsia"/>
        </w:rPr>
        <w:t>застрахованої</w:t>
      </w:r>
      <w:r w:rsidRPr="00725395">
        <w:t xml:space="preserve"> </w:t>
      </w:r>
      <w:r w:rsidRPr="00725395">
        <w:rPr>
          <w:rFonts w:hint="eastAsia"/>
        </w:rPr>
        <w:t>особи</w:t>
      </w:r>
      <w:r w:rsidRPr="00725395">
        <w:t>.</w:t>
      </w:r>
    </w:p>
    <w:p w:rsidR="003101F5" w:rsidRDefault="003101F5" w:rsidP="003101F5">
      <w:pPr>
        <w:spacing w:after="240"/>
        <w:ind w:firstLine="851"/>
        <w:jc w:val="both"/>
      </w:pPr>
      <w:r w:rsidRPr="00725395">
        <w:rPr>
          <w:rFonts w:hint="eastAsia"/>
        </w:rPr>
        <w:t>Крім</w:t>
      </w:r>
      <w:r w:rsidRPr="00725395">
        <w:t xml:space="preserve"> </w:t>
      </w:r>
      <w:r w:rsidRPr="00725395">
        <w:rPr>
          <w:rFonts w:hint="eastAsia"/>
        </w:rPr>
        <w:t>того</w:t>
      </w:r>
      <w:r w:rsidRPr="00725395">
        <w:t xml:space="preserve">, </w:t>
      </w:r>
      <w:r w:rsidRPr="00725395">
        <w:rPr>
          <w:rFonts w:hint="eastAsia"/>
        </w:rPr>
        <w:t>на</w:t>
      </w:r>
      <w:r w:rsidRPr="00725395">
        <w:t xml:space="preserve"> </w:t>
      </w:r>
      <w:r w:rsidRPr="00725395">
        <w:rPr>
          <w:rFonts w:hint="eastAsia"/>
        </w:rPr>
        <w:t>час</w:t>
      </w:r>
      <w:r w:rsidRPr="00725395">
        <w:t xml:space="preserve"> </w:t>
      </w:r>
      <w:r w:rsidRPr="00725395">
        <w:rPr>
          <w:rFonts w:hint="eastAsia"/>
        </w:rPr>
        <w:t>лікування</w:t>
      </w:r>
      <w:r w:rsidRPr="00725395">
        <w:t xml:space="preserve"> </w:t>
      </w:r>
      <w:r w:rsidRPr="00725395">
        <w:rPr>
          <w:rFonts w:hint="eastAsia"/>
        </w:rPr>
        <w:t>застрахованій</w:t>
      </w:r>
      <w:r w:rsidRPr="00725395">
        <w:t xml:space="preserve"> </w:t>
      </w:r>
      <w:r w:rsidRPr="00725395">
        <w:rPr>
          <w:rFonts w:hint="eastAsia"/>
        </w:rPr>
        <w:t>особі</w:t>
      </w:r>
      <w:r w:rsidRPr="00725395">
        <w:t xml:space="preserve"> </w:t>
      </w:r>
      <w:r w:rsidRPr="00725395">
        <w:rPr>
          <w:rFonts w:hint="eastAsia"/>
        </w:rPr>
        <w:t>призначається</w:t>
      </w:r>
      <w:r w:rsidRPr="00725395">
        <w:t xml:space="preserve"> </w:t>
      </w:r>
      <w:r w:rsidRPr="00725395">
        <w:rPr>
          <w:rFonts w:hint="eastAsia"/>
        </w:rPr>
        <w:t>допомога</w:t>
      </w:r>
      <w:r w:rsidRPr="00725395">
        <w:t xml:space="preserve"> </w:t>
      </w:r>
      <w:r w:rsidRPr="00725395">
        <w:rPr>
          <w:rFonts w:hint="eastAsia"/>
        </w:rPr>
        <w:t>по</w:t>
      </w:r>
      <w:r w:rsidRPr="00725395">
        <w:t xml:space="preserve"> </w:t>
      </w:r>
      <w:r w:rsidRPr="00725395">
        <w:rPr>
          <w:rFonts w:hint="eastAsia"/>
        </w:rPr>
        <w:t>тимчасовій</w:t>
      </w:r>
      <w:r w:rsidRPr="00725395">
        <w:t xml:space="preserve"> </w:t>
      </w:r>
      <w:r w:rsidRPr="00725395">
        <w:rPr>
          <w:rFonts w:hint="eastAsia"/>
        </w:rPr>
        <w:t>втраті</w:t>
      </w:r>
      <w:r w:rsidRPr="00725395">
        <w:t xml:space="preserve"> </w:t>
      </w:r>
      <w:r w:rsidRPr="00725395">
        <w:rPr>
          <w:rFonts w:hint="eastAsia"/>
        </w:rPr>
        <w:t>працездатності</w:t>
      </w:r>
      <w:r w:rsidRPr="00725395">
        <w:t xml:space="preserve">, </w:t>
      </w:r>
      <w:r w:rsidRPr="00725395">
        <w:rPr>
          <w:rFonts w:hint="eastAsia"/>
        </w:rPr>
        <w:t>яка</w:t>
      </w:r>
      <w:r w:rsidRPr="00725395">
        <w:t xml:space="preserve">, </w:t>
      </w:r>
      <w:r w:rsidRPr="00725395">
        <w:rPr>
          <w:rFonts w:hint="eastAsia"/>
        </w:rPr>
        <w:t>незалежно</w:t>
      </w:r>
      <w:r w:rsidRPr="00725395">
        <w:t xml:space="preserve"> </w:t>
      </w:r>
      <w:r w:rsidRPr="00725395">
        <w:rPr>
          <w:rFonts w:hint="eastAsia"/>
        </w:rPr>
        <w:t>від</w:t>
      </w:r>
      <w:r w:rsidRPr="00725395">
        <w:t xml:space="preserve"> </w:t>
      </w:r>
      <w:r w:rsidRPr="00725395">
        <w:rPr>
          <w:rFonts w:hint="eastAsia"/>
        </w:rPr>
        <w:t>тривалості</w:t>
      </w:r>
      <w:r w:rsidRPr="00725395">
        <w:t xml:space="preserve"> </w:t>
      </w:r>
      <w:r w:rsidRPr="00725395">
        <w:rPr>
          <w:rFonts w:hint="eastAsia"/>
        </w:rPr>
        <w:t>страхового</w:t>
      </w:r>
      <w:r w:rsidRPr="00725395">
        <w:t xml:space="preserve"> </w:t>
      </w:r>
      <w:r w:rsidRPr="00725395">
        <w:rPr>
          <w:rFonts w:hint="eastAsia"/>
        </w:rPr>
        <w:t>стажу</w:t>
      </w:r>
      <w:r w:rsidRPr="00725395">
        <w:t xml:space="preserve">, </w:t>
      </w:r>
      <w:r w:rsidRPr="00725395">
        <w:rPr>
          <w:rFonts w:hint="eastAsia"/>
        </w:rPr>
        <w:t>виплачується</w:t>
      </w:r>
      <w:r w:rsidRPr="00725395">
        <w:t xml:space="preserve"> </w:t>
      </w:r>
      <w:r w:rsidRPr="00725395">
        <w:rPr>
          <w:rFonts w:hint="eastAsia"/>
        </w:rPr>
        <w:t>Фондом</w:t>
      </w:r>
      <w:r w:rsidRPr="00725395">
        <w:t xml:space="preserve"> </w:t>
      </w:r>
      <w:r w:rsidRPr="00725395">
        <w:rPr>
          <w:rFonts w:hint="eastAsia"/>
        </w:rPr>
        <w:t>в</w:t>
      </w:r>
      <w:r w:rsidRPr="00725395">
        <w:t xml:space="preserve"> </w:t>
      </w:r>
      <w:r w:rsidRPr="00725395">
        <w:rPr>
          <w:rFonts w:hint="eastAsia"/>
        </w:rPr>
        <w:t>розмірі</w:t>
      </w:r>
      <w:r w:rsidRPr="00725395">
        <w:t xml:space="preserve"> 100% </w:t>
      </w:r>
      <w:r w:rsidRPr="00725395">
        <w:rPr>
          <w:rFonts w:hint="eastAsia"/>
        </w:rPr>
        <w:t>середнього</w:t>
      </w:r>
      <w:r w:rsidRPr="00725395">
        <w:t xml:space="preserve"> </w:t>
      </w:r>
      <w:r w:rsidRPr="00725395">
        <w:rPr>
          <w:rFonts w:hint="eastAsia"/>
        </w:rPr>
        <w:t>заробітку</w:t>
      </w:r>
      <w:r w:rsidRPr="00725395">
        <w:t xml:space="preserve"> (</w:t>
      </w:r>
      <w:r w:rsidRPr="00725395">
        <w:rPr>
          <w:rFonts w:hint="eastAsia"/>
        </w:rPr>
        <w:t>оподатковуваного</w:t>
      </w:r>
      <w:r w:rsidRPr="00725395">
        <w:t xml:space="preserve"> </w:t>
      </w:r>
      <w:r w:rsidRPr="00725395">
        <w:rPr>
          <w:rFonts w:hint="eastAsia"/>
        </w:rPr>
        <w:t>доходу</w:t>
      </w:r>
      <w:r w:rsidRPr="00725395">
        <w:t xml:space="preserve">), </w:t>
      </w:r>
      <w:r w:rsidRPr="00725395">
        <w:rPr>
          <w:rFonts w:hint="eastAsia"/>
        </w:rPr>
        <w:t>починаючи</w:t>
      </w:r>
      <w:r w:rsidRPr="00725395">
        <w:t xml:space="preserve"> </w:t>
      </w:r>
      <w:r w:rsidRPr="00725395">
        <w:rPr>
          <w:rFonts w:hint="eastAsia"/>
        </w:rPr>
        <w:t>з</w:t>
      </w:r>
      <w:r w:rsidRPr="00725395">
        <w:t xml:space="preserve"> </w:t>
      </w:r>
      <w:r w:rsidRPr="00725395">
        <w:rPr>
          <w:rFonts w:hint="eastAsia"/>
        </w:rPr>
        <w:t>шостого</w:t>
      </w:r>
      <w:r w:rsidRPr="00725395">
        <w:t xml:space="preserve"> </w:t>
      </w:r>
      <w:r w:rsidRPr="00725395">
        <w:rPr>
          <w:rFonts w:hint="eastAsia"/>
        </w:rPr>
        <w:t>дня</w:t>
      </w:r>
      <w:r w:rsidRPr="00725395">
        <w:t xml:space="preserve"> </w:t>
      </w:r>
      <w:r w:rsidRPr="00725395">
        <w:rPr>
          <w:rFonts w:hint="eastAsia"/>
        </w:rPr>
        <w:t>непрацездатності</w:t>
      </w:r>
      <w:r w:rsidRPr="00725395">
        <w:t xml:space="preserve">. </w:t>
      </w:r>
      <w:r w:rsidRPr="00725395">
        <w:rPr>
          <w:rFonts w:hint="eastAsia"/>
        </w:rPr>
        <w:t>Перші</w:t>
      </w:r>
      <w:r w:rsidRPr="00725395">
        <w:t xml:space="preserve"> </w:t>
      </w:r>
      <w:r w:rsidRPr="00725395">
        <w:rPr>
          <w:rFonts w:hint="eastAsia"/>
        </w:rPr>
        <w:t>п’ять</w:t>
      </w:r>
      <w:r w:rsidRPr="00725395">
        <w:t xml:space="preserve"> </w:t>
      </w:r>
      <w:r w:rsidRPr="00725395">
        <w:rPr>
          <w:rFonts w:hint="eastAsia"/>
        </w:rPr>
        <w:t>днів</w:t>
      </w:r>
      <w:r w:rsidRPr="00725395">
        <w:t xml:space="preserve"> </w:t>
      </w:r>
      <w:r w:rsidRPr="00725395">
        <w:rPr>
          <w:rFonts w:hint="eastAsia"/>
        </w:rPr>
        <w:t>тимчасової</w:t>
      </w:r>
      <w:r w:rsidRPr="00725395">
        <w:t xml:space="preserve"> </w:t>
      </w:r>
      <w:r w:rsidRPr="00725395">
        <w:rPr>
          <w:rFonts w:hint="eastAsia"/>
        </w:rPr>
        <w:t>непрацездатності</w:t>
      </w:r>
      <w:r w:rsidRPr="00725395">
        <w:t xml:space="preserve"> </w:t>
      </w:r>
      <w:r w:rsidRPr="00725395">
        <w:rPr>
          <w:rFonts w:hint="eastAsia"/>
        </w:rPr>
        <w:t>оплачуються</w:t>
      </w:r>
      <w:r w:rsidRPr="00725395">
        <w:t xml:space="preserve"> </w:t>
      </w:r>
      <w:r w:rsidRPr="00725395">
        <w:rPr>
          <w:rFonts w:hint="eastAsia"/>
        </w:rPr>
        <w:t>власником</w:t>
      </w:r>
      <w:r w:rsidRPr="00725395">
        <w:t xml:space="preserve"> </w:t>
      </w:r>
      <w:r w:rsidRPr="00725395">
        <w:rPr>
          <w:rFonts w:hint="eastAsia"/>
        </w:rPr>
        <w:t>або</w:t>
      </w:r>
      <w:r w:rsidRPr="00725395">
        <w:t xml:space="preserve"> </w:t>
      </w:r>
      <w:r w:rsidRPr="00725395">
        <w:rPr>
          <w:rFonts w:hint="eastAsia"/>
        </w:rPr>
        <w:t>уповноваженим</w:t>
      </w:r>
      <w:r w:rsidRPr="00725395">
        <w:t xml:space="preserve"> </w:t>
      </w:r>
      <w:r w:rsidRPr="00725395">
        <w:rPr>
          <w:rFonts w:hint="eastAsia"/>
        </w:rPr>
        <w:t>ним</w:t>
      </w:r>
      <w:r w:rsidRPr="00725395">
        <w:t xml:space="preserve"> </w:t>
      </w:r>
      <w:r w:rsidRPr="00725395">
        <w:rPr>
          <w:rFonts w:hint="eastAsia"/>
        </w:rPr>
        <w:t>органом</w:t>
      </w:r>
      <w:r w:rsidRPr="00725395">
        <w:t xml:space="preserve"> </w:t>
      </w:r>
      <w:r w:rsidRPr="00725395">
        <w:rPr>
          <w:rFonts w:hint="eastAsia"/>
        </w:rPr>
        <w:t>за</w:t>
      </w:r>
      <w:r w:rsidRPr="00725395">
        <w:t xml:space="preserve"> </w:t>
      </w:r>
      <w:r w:rsidRPr="00725395">
        <w:rPr>
          <w:rFonts w:hint="eastAsia"/>
        </w:rPr>
        <w:t>рахунок</w:t>
      </w:r>
      <w:r w:rsidRPr="00725395">
        <w:t xml:space="preserve"> </w:t>
      </w:r>
      <w:r w:rsidRPr="00725395">
        <w:rPr>
          <w:rFonts w:hint="eastAsia"/>
        </w:rPr>
        <w:t>коштів</w:t>
      </w:r>
      <w:r w:rsidRPr="00725395">
        <w:t xml:space="preserve"> </w:t>
      </w:r>
      <w:r w:rsidRPr="00725395">
        <w:rPr>
          <w:rFonts w:hint="eastAsia"/>
        </w:rPr>
        <w:t>підприємства</w:t>
      </w:r>
      <w:r w:rsidRPr="00725395">
        <w:t xml:space="preserve">, </w:t>
      </w:r>
      <w:r w:rsidRPr="00725395">
        <w:rPr>
          <w:rFonts w:hint="eastAsia"/>
        </w:rPr>
        <w:t>установи</w:t>
      </w:r>
      <w:r w:rsidRPr="00725395">
        <w:t xml:space="preserve">, </w:t>
      </w:r>
      <w:r w:rsidRPr="00725395">
        <w:rPr>
          <w:rFonts w:hint="eastAsia"/>
        </w:rPr>
        <w:t>організації</w:t>
      </w:r>
      <w:r w:rsidRPr="00725395">
        <w:t>.</w:t>
      </w:r>
    </w:p>
    <w:p w:rsidR="003101F5" w:rsidRPr="00ED4322" w:rsidRDefault="003101F5" w:rsidP="003101F5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 w:rsidRPr="005258C2">
        <w:rPr>
          <w:b/>
        </w:rPr>
        <w:lastRenderedPageBreak/>
        <w:t>Пресслужба виконавчої</w:t>
      </w:r>
      <w:r w:rsidRPr="00ED4322">
        <w:rPr>
          <w:b/>
          <w:szCs w:val="28"/>
        </w:rPr>
        <w:t xml:space="preserve"> дирекції </w:t>
      </w:r>
      <w:r w:rsidRPr="00ED4322">
        <w:rPr>
          <w:b/>
          <w:szCs w:val="28"/>
        </w:rPr>
        <w:br/>
        <w:t>Фонду соціального страхування України</w:t>
      </w:r>
    </w:p>
    <w:p w:rsidR="003101F5" w:rsidRDefault="003101F5" w:rsidP="003101F5">
      <w:pPr>
        <w:spacing w:after="240"/>
        <w:ind w:firstLine="851"/>
        <w:rPr>
          <w:sz w:val="23"/>
          <w:szCs w:val="23"/>
          <w:lang w:val="uk-UA"/>
        </w:rPr>
      </w:pPr>
    </w:p>
    <w:p w:rsidR="003101F5" w:rsidRPr="008B5FF1" w:rsidRDefault="003101F5" w:rsidP="003101F5">
      <w:pPr>
        <w:spacing w:after="240"/>
        <w:rPr>
          <w:b/>
        </w:rPr>
      </w:pPr>
      <w:r w:rsidRPr="008B5FF1">
        <w:rPr>
          <w:b/>
        </w:rPr>
        <w:t>Фонд профінансував 2,3 млн днів догляду за хворими дітьми</w:t>
      </w:r>
    </w:p>
    <w:p w:rsidR="003101F5" w:rsidRPr="008B5FF1" w:rsidRDefault="003101F5" w:rsidP="003101F5">
      <w:pPr>
        <w:spacing w:after="240"/>
        <w:ind w:firstLine="851"/>
        <w:jc w:val="both"/>
      </w:pPr>
      <w:r w:rsidRPr="008B5FF1">
        <w:t>Упродовж січня–вересня цього року Фонд соціального страхування України профінансував надання допомоги по тимчасовій втраті працездатності по догляду за хворим членом сім’ї, у тому числі, за хворими дітьми до 14 років, на суму 575,5 млн гривень. Це на 9,7% більше, ніж за той же період 2018 року.</w:t>
      </w:r>
    </w:p>
    <w:p w:rsidR="003101F5" w:rsidRPr="008B5FF1" w:rsidRDefault="003101F5" w:rsidP="003101F5">
      <w:pPr>
        <w:spacing w:after="240"/>
        <w:ind w:firstLine="851"/>
        <w:jc w:val="both"/>
      </w:pPr>
      <w:r w:rsidRPr="008B5FF1">
        <w:t>Загалом Фонд профінансував 2 265 980 днів перебування застрахованих осіб на лікарняному по догляду за хворими членами родини. Середньоденний розмір допомоги від Фонду склав 254,07 грн, що на 25,6% більше, ніж у минулому році.</w:t>
      </w:r>
    </w:p>
    <w:p w:rsidR="003101F5" w:rsidRPr="008B5FF1" w:rsidRDefault="003101F5" w:rsidP="003101F5">
      <w:pPr>
        <w:spacing w:after="240" w:line="276" w:lineRule="auto"/>
        <w:ind w:firstLine="851"/>
        <w:jc w:val="both"/>
      </w:pPr>
      <w:r w:rsidRPr="008B5FF1">
        <w:t>Зазначена допомога фінансується Фондом, починаючи з першого дня здійснення догляду за хворим членом сім’ї, її розмір обчислюється на загальних підставах і складає від 50% середньої заробітної плати застрахованої особи (якщо стаж не перевищує 3 років) і до 100% (якщо стаж – понад 8 років</w:t>
      </w:r>
      <w:r>
        <w:t xml:space="preserve"> або за наявності пільг</w:t>
      </w:r>
      <w:r w:rsidRPr="008B5FF1">
        <w:t>).</w:t>
      </w:r>
    </w:p>
    <w:p w:rsidR="003101F5" w:rsidRPr="008B5FF1" w:rsidRDefault="003101F5" w:rsidP="003101F5">
      <w:pPr>
        <w:spacing w:after="240" w:line="276" w:lineRule="auto"/>
        <w:ind w:firstLine="851"/>
        <w:jc w:val="both"/>
      </w:pPr>
      <w:r w:rsidRPr="008B5FF1">
        <w:t>Надання допомоги з тимчасової непрацездатності по догляду за хворою дитиною віком до 14 років здійснюється за весь період, протягом якого дитина за висновком лікаря потребує догляду, але не більше 14 календарних днів. А в разі стаціонарного лікування – за весь час перебування застрахованої особи в стаціонарі разом із хворою дитиною. Допомога по тимчасовій непрацездатності по догляду за хворим членом сім’ї виплачується не більш як за три календарні дні, а у виняткових випадках, з урахуванням тяжкості хвороби та побутових обставин, – не більш ніж за сім календарних днів.</w:t>
      </w:r>
    </w:p>
    <w:p w:rsidR="003101F5" w:rsidRPr="005946D5" w:rsidRDefault="003101F5" w:rsidP="003101F5">
      <w:pPr>
        <w:jc w:val="both"/>
      </w:pPr>
    </w:p>
    <w:p w:rsidR="003101F5" w:rsidRPr="00ED4322" w:rsidRDefault="003101F5" w:rsidP="003101F5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 w:rsidRPr="005258C2">
        <w:rPr>
          <w:b/>
        </w:rPr>
        <w:t>Пресслужба виконавчої</w:t>
      </w:r>
      <w:r w:rsidRPr="00ED4322">
        <w:rPr>
          <w:b/>
          <w:szCs w:val="28"/>
        </w:rPr>
        <w:t xml:space="preserve"> дирекції </w:t>
      </w:r>
      <w:r w:rsidRPr="00ED4322">
        <w:rPr>
          <w:b/>
          <w:szCs w:val="28"/>
        </w:rPr>
        <w:br/>
        <w:t>Фонду соціального страхування України</w:t>
      </w:r>
    </w:p>
    <w:p w:rsidR="003101F5" w:rsidRPr="00D15F9A" w:rsidRDefault="003101F5" w:rsidP="003101F5">
      <w:pPr>
        <w:jc w:val="both"/>
        <w:rPr>
          <w:b/>
          <w:i/>
        </w:rPr>
      </w:pPr>
    </w:p>
    <w:p w:rsidR="0096222D" w:rsidRDefault="0096222D"/>
    <w:sectPr w:rsidR="0096222D" w:rsidSect="003101F5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01F5"/>
    <w:rsid w:val="003101F5"/>
    <w:rsid w:val="006F5536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F5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2019-11-06T06:51:00Z</dcterms:created>
  <dcterms:modified xsi:type="dcterms:W3CDTF">2019-11-06T06:51:00Z</dcterms:modified>
</cp:coreProperties>
</file>