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1E" w:rsidRDefault="005C5D1E" w:rsidP="005C5D1E">
      <w:pPr>
        <w:spacing w:after="240"/>
        <w:ind w:firstLine="851"/>
        <w:rPr>
          <w:b/>
        </w:rPr>
      </w:pPr>
      <w:proofErr w:type="spellStart"/>
      <w:r>
        <w:rPr>
          <w:b/>
        </w:rPr>
        <w:t>Роботодавцям</w:t>
      </w:r>
      <w:proofErr w:type="spellEnd"/>
      <w:r>
        <w:rPr>
          <w:b/>
        </w:rPr>
        <w:t xml:space="preserve"> рекомендовано </w:t>
      </w:r>
      <w:proofErr w:type="spellStart"/>
      <w:r>
        <w:rPr>
          <w:b/>
        </w:rPr>
        <w:t>подавати</w:t>
      </w:r>
      <w:proofErr w:type="spellEnd"/>
      <w:r>
        <w:rPr>
          <w:b/>
        </w:rPr>
        <w:t xml:space="preserve"> заяви на оплату </w:t>
      </w:r>
      <w:proofErr w:type="spellStart"/>
      <w:proofErr w:type="gramStart"/>
      <w:r>
        <w:rPr>
          <w:b/>
        </w:rPr>
        <w:t>л</w:t>
      </w:r>
      <w:proofErr w:type="gramEnd"/>
      <w:r>
        <w:rPr>
          <w:b/>
        </w:rPr>
        <w:t>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звіти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дистанційно</w:t>
      </w:r>
      <w:proofErr w:type="spellEnd"/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Охоплення</w:t>
      </w:r>
      <w:proofErr w:type="spellEnd"/>
      <w:r>
        <w:t xml:space="preserve"> </w:t>
      </w:r>
      <w:proofErr w:type="spellStart"/>
      <w:r>
        <w:t>електронним</w:t>
      </w:r>
      <w:proofErr w:type="spellEnd"/>
      <w:r>
        <w:t xml:space="preserve"> </w:t>
      </w:r>
      <w:proofErr w:type="spellStart"/>
      <w:r>
        <w:t>документообігом</w:t>
      </w:r>
      <w:proofErr w:type="spellEnd"/>
      <w:r>
        <w:t xml:space="preserve"> по </w:t>
      </w:r>
      <w:proofErr w:type="spellStart"/>
      <w:r>
        <w:t>заявам-розрахункам</w:t>
      </w:r>
      <w:proofErr w:type="spellEnd"/>
      <w:r>
        <w:t xml:space="preserve">,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сягає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65%. З метою </w:t>
      </w:r>
      <w:proofErr w:type="spellStart"/>
      <w:r>
        <w:t>протидії</w:t>
      </w:r>
      <w:proofErr w:type="spellEnd"/>
      <w:r>
        <w:t xml:space="preserve"> </w:t>
      </w:r>
      <w:proofErr w:type="spellStart"/>
      <w:r>
        <w:t>поширенню</w:t>
      </w:r>
      <w:proofErr w:type="spellEnd"/>
      <w:r>
        <w:t xml:space="preserve"> </w:t>
      </w:r>
      <w:r>
        <w:rPr>
          <w:lang w:val="en-US"/>
        </w:rPr>
        <w:t>COVID</w:t>
      </w:r>
      <w:r>
        <w:t xml:space="preserve">-19, </w:t>
      </w:r>
      <w:proofErr w:type="spellStart"/>
      <w:r>
        <w:t>рекомендуємо</w:t>
      </w:r>
      <w:proofErr w:type="spellEnd"/>
      <w:r>
        <w:t xml:space="preserve"> </w:t>
      </w:r>
      <w:proofErr w:type="spellStart"/>
      <w:r>
        <w:t>страхувальникам</w:t>
      </w:r>
      <w:proofErr w:type="spellEnd"/>
      <w:r>
        <w:t xml:space="preserve"> (</w:t>
      </w:r>
      <w:proofErr w:type="spellStart"/>
      <w:r>
        <w:t>роботодавцям</w:t>
      </w:r>
      <w:proofErr w:type="spellEnd"/>
      <w:r>
        <w:t xml:space="preserve">) на час карантину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перевагу</w:t>
      </w:r>
      <w:proofErr w:type="spellEnd"/>
      <w:r>
        <w:t xml:space="preserve"> </w:t>
      </w:r>
      <w:proofErr w:type="spellStart"/>
      <w:r>
        <w:t>дистанційній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до Фонду.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впроваджена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жовтня</w:t>
      </w:r>
      <w:proofErr w:type="spellEnd"/>
      <w:r>
        <w:t xml:space="preserve"> 2018 року, </w:t>
      </w:r>
      <w:proofErr w:type="spellStart"/>
      <w:r>
        <w:t>також</w:t>
      </w:r>
      <w:proofErr w:type="spellEnd"/>
      <w:r>
        <w:t xml:space="preserve">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роботодавці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подати </w:t>
      </w:r>
      <w:proofErr w:type="spellStart"/>
      <w:r>
        <w:t>щоквартальний</w:t>
      </w:r>
      <w:proofErr w:type="spellEnd"/>
      <w:r>
        <w:t xml:space="preserve"> </w:t>
      </w:r>
      <w:proofErr w:type="spellStart"/>
      <w:r>
        <w:t>звіт</w:t>
      </w:r>
      <w:proofErr w:type="spellEnd"/>
      <w:r>
        <w:t xml:space="preserve"> по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страхувальника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>.</w:t>
      </w:r>
    </w:p>
    <w:p w:rsidR="005C5D1E" w:rsidRDefault="005C5D1E" w:rsidP="005C5D1E">
      <w:pPr>
        <w:spacing w:after="240"/>
        <w:ind w:firstLine="851"/>
        <w:jc w:val="both"/>
      </w:pPr>
      <w:r>
        <w:t xml:space="preserve">Для </w:t>
      </w:r>
      <w:proofErr w:type="spellStart"/>
      <w:r>
        <w:t>подання</w:t>
      </w:r>
      <w:proofErr w:type="spellEnd"/>
      <w:r>
        <w:t xml:space="preserve"> до Фонду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ідпису</w:t>
      </w:r>
      <w:proofErr w:type="spellEnd"/>
      <w:r>
        <w:t xml:space="preserve">/печатки </w:t>
      </w:r>
      <w:proofErr w:type="spellStart"/>
      <w:r>
        <w:t>страхувальники</w:t>
      </w:r>
      <w:proofErr w:type="spellEnd"/>
      <w:r>
        <w:t xml:space="preserve"> </w:t>
      </w:r>
      <w:proofErr w:type="spellStart"/>
      <w:r>
        <w:t>мали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. </w:t>
      </w:r>
      <w:proofErr w:type="spellStart"/>
      <w:r>
        <w:t>Клієнтське</w:t>
      </w:r>
      <w:proofErr w:type="spellEnd"/>
      <w:r>
        <w:t xml:space="preserve"> </w:t>
      </w:r>
      <w:proofErr w:type="spellStart"/>
      <w:r>
        <w:t>спеціалізоване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для </w:t>
      </w:r>
      <w:proofErr w:type="spellStart"/>
      <w:r>
        <w:t>створення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 </w:t>
      </w:r>
      <w:proofErr w:type="spellStart"/>
      <w:r>
        <w:t>обирає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 та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здійснюється</w:t>
      </w:r>
      <w:proofErr w:type="spellEnd"/>
      <w:r>
        <w:t xml:space="preserve"> Фондом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прийнятої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. </w:t>
      </w: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4" w:tgtFrame="_blank" w:history="1">
        <w:r>
          <w:rPr>
            <w:rStyle w:val="a3"/>
          </w:rPr>
          <w:t>www.fssu.gov.ua</w:t>
        </w:r>
      </w:hyperlink>
    </w:p>
    <w:p w:rsidR="005C5D1E" w:rsidRDefault="005C5D1E" w:rsidP="005C5D1E">
      <w:pPr>
        <w:spacing w:after="240"/>
        <w:ind w:firstLine="851"/>
        <w:rPr>
          <w:b/>
          <w:lang w:val="uk-UA"/>
        </w:rPr>
      </w:pPr>
    </w:p>
    <w:p w:rsidR="005C5D1E" w:rsidRDefault="005C5D1E" w:rsidP="005C5D1E">
      <w:pPr>
        <w:spacing w:after="240"/>
        <w:ind w:firstLine="851"/>
        <w:rPr>
          <w:b/>
        </w:rPr>
      </w:pPr>
      <w:proofErr w:type="spellStart"/>
      <w:r>
        <w:rPr>
          <w:b/>
        </w:rPr>
        <w:t>Щомісячні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лютий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інансовано</w:t>
      </w:r>
      <w:proofErr w:type="spellEnd"/>
      <w:r>
        <w:rPr>
          <w:b/>
        </w:rPr>
        <w:t xml:space="preserve"> для 205,2 тис. </w:t>
      </w:r>
      <w:proofErr w:type="spellStart"/>
      <w:r>
        <w:rPr>
          <w:b/>
        </w:rPr>
        <w:t>потерпілих</w:t>
      </w:r>
      <w:proofErr w:type="spellEnd"/>
    </w:p>
    <w:p w:rsidR="005C5D1E" w:rsidRDefault="005C5D1E" w:rsidP="005C5D1E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за </w:t>
      </w:r>
      <w:proofErr w:type="spellStart"/>
      <w:r>
        <w:t>лютий</w:t>
      </w:r>
      <w:proofErr w:type="spellEnd"/>
      <w:r>
        <w:t xml:space="preserve"> 2020 року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205,2 тис.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195,6 тис.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 – </w:t>
      </w:r>
      <w:proofErr w:type="spellStart"/>
      <w:r>
        <w:t>понад</w:t>
      </w:r>
      <w:proofErr w:type="spellEnd"/>
      <w:r>
        <w:t xml:space="preserve"> 9,6 тис. </w:t>
      </w:r>
      <w:proofErr w:type="spellStart"/>
      <w:proofErr w:type="gramStart"/>
      <w:r>
        <w:t>осіб</w:t>
      </w:r>
      <w:proofErr w:type="spellEnd"/>
      <w:proofErr w:type="gram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gramStart"/>
      <w:r>
        <w:t>З</w:t>
      </w:r>
      <w:proofErr w:type="gramEnd"/>
      <w:r>
        <w:t xml:space="preserve"> початку року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Фонд направив 1,3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r>
        <w:t xml:space="preserve">Право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визначення</w:t>
      </w:r>
      <w:proofErr w:type="spellEnd"/>
      <w:r>
        <w:t xml:space="preserve"> МСЕК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середньомісячної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потерпілого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</w:t>
      </w:r>
      <w:proofErr w:type="spellStart"/>
      <w:r>
        <w:t>випадку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максимальний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не повинен </w:t>
      </w:r>
      <w:proofErr w:type="spellStart"/>
      <w:r>
        <w:t>перевищувати</w:t>
      </w:r>
      <w:proofErr w:type="spellEnd"/>
      <w:r>
        <w:t xml:space="preserve"> 10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. </w:t>
      </w: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призначеної</w:t>
      </w:r>
      <w:proofErr w:type="spell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перерахунку</w:t>
      </w:r>
      <w:proofErr w:type="spellEnd"/>
      <w:r>
        <w:t xml:space="preserve"> на 100%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меншим</w:t>
      </w:r>
      <w:proofErr w:type="spellEnd"/>
      <w:r>
        <w:t xml:space="preserve"> за </w:t>
      </w:r>
      <w:proofErr w:type="spellStart"/>
      <w:r>
        <w:t>прожитковий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>.</w:t>
      </w:r>
    </w:p>
    <w:p w:rsidR="005C5D1E" w:rsidRDefault="005C5D1E" w:rsidP="005C5D1E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 xml:space="preserve"> 2020 року </w:t>
      </w:r>
      <w:proofErr w:type="spellStart"/>
      <w:r>
        <w:t>потерпілі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члени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переміщеними</w:t>
      </w:r>
      <w:proofErr w:type="spellEnd"/>
      <w:r>
        <w:t xml:space="preserve"> особами, </w:t>
      </w:r>
      <w:proofErr w:type="spellStart"/>
      <w:r>
        <w:t>отримують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ідставах</w:t>
      </w:r>
      <w:proofErr w:type="spellEnd"/>
      <w:r>
        <w:t xml:space="preserve"> – за </w:t>
      </w:r>
      <w:proofErr w:type="spellStart"/>
      <w:r>
        <w:t>місяць</w:t>
      </w:r>
      <w:proofErr w:type="spellEnd"/>
      <w:r>
        <w:t xml:space="preserve">, у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здійснено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,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на початку </w:t>
      </w:r>
      <w:proofErr w:type="spellStart"/>
      <w:r>
        <w:t>наступного</w:t>
      </w:r>
      <w:proofErr w:type="spellEnd"/>
      <w:r>
        <w:t xml:space="preserve"> за </w:t>
      </w:r>
      <w:r>
        <w:lastRenderedPageBreak/>
        <w:t xml:space="preserve">ним </w:t>
      </w:r>
      <w:proofErr w:type="spellStart"/>
      <w:r>
        <w:t>місяця</w:t>
      </w:r>
      <w:proofErr w:type="spellEnd"/>
      <w:r>
        <w:t xml:space="preserve">. </w:t>
      </w:r>
      <w:proofErr w:type="spellStart"/>
      <w:r>
        <w:t>Зазначимо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2014 по 2019 роки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здійснювалось</w:t>
      </w:r>
      <w:proofErr w:type="spellEnd"/>
      <w:r>
        <w:t xml:space="preserve"> Фондом </w:t>
      </w:r>
      <w:proofErr w:type="spellStart"/>
      <w:r>
        <w:t>авансовим</w:t>
      </w:r>
      <w:proofErr w:type="spellEnd"/>
      <w:r>
        <w:t xml:space="preserve"> </w:t>
      </w:r>
      <w:proofErr w:type="spellStart"/>
      <w:r>
        <w:t>платежем</w:t>
      </w:r>
      <w:proofErr w:type="spellEnd"/>
      <w:r>
        <w:t>.</w:t>
      </w:r>
    </w:p>
    <w:p w:rsidR="005C5D1E" w:rsidRDefault="005C5D1E" w:rsidP="005C5D1E">
      <w:pPr>
        <w:ind w:left="5103"/>
        <w:rPr>
          <w:lang w:val="uk-UA"/>
        </w:rPr>
      </w:pP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5" w:tgtFrame="_blank" w:history="1">
        <w:r>
          <w:rPr>
            <w:rStyle w:val="a3"/>
          </w:rPr>
          <w:t>www.fssu.gov.ua</w:t>
        </w:r>
      </w:hyperlink>
    </w:p>
    <w:p w:rsidR="005C5D1E" w:rsidRDefault="005C5D1E" w:rsidP="005C5D1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5C5D1E" w:rsidRDefault="005C5D1E" w:rsidP="005C5D1E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здійснюватиме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розширеним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переліком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</w:t>
      </w:r>
      <w:proofErr w:type="gramStart"/>
      <w:r>
        <w:rPr>
          <w:b/>
        </w:rPr>
        <w:t>в</w:t>
      </w:r>
      <w:proofErr w:type="spellEnd"/>
      <w:proofErr w:type="gramEnd"/>
      <w:r>
        <w:rPr>
          <w:b/>
        </w:rPr>
        <w:t xml:space="preserve"> до </w:t>
      </w:r>
      <w:proofErr w:type="spellStart"/>
      <w:r>
        <w:rPr>
          <w:b/>
        </w:rPr>
        <w:t>кінця</w:t>
      </w:r>
      <w:proofErr w:type="spellEnd"/>
      <w:r>
        <w:rPr>
          <w:b/>
        </w:rPr>
        <w:t xml:space="preserve"> карантину</w:t>
      </w:r>
    </w:p>
    <w:p w:rsidR="005C5D1E" w:rsidRDefault="005C5D1E" w:rsidP="005C5D1E">
      <w:pPr>
        <w:spacing w:after="240"/>
        <w:ind w:firstLine="851"/>
        <w:jc w:val="both"/>
      </w:pPr>
      <w:r>
        <w:t xml:space="preserve">Урядом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ієї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</w:t>
      </w:r>
      <w:proofErr w:type="spellStart"/>
      <w:r>
        <w:t>запроваджено</w:t>
      </w:r>
      <w:proofErr w:type="spellEnd"/>
      <w:r>
        <w:t xml:space="preserve"> режим </w:t>
      </w:r>
      <w:proofErr w:type="spellStart"/>
      <w:r>
        <w:t>надзвичайної</w:t>
      </w:r>
      <w:proofErr w:type="spellEnd"/>
      <w:r>
        <w:t xml:space="preserve"> </w:t>
      </w:r>
      <w:proofErr w:type="spellStart"/>
      <w:r>
        <w:t>ситуації</w:t>
      </w:r>
      <w:proofErr w:type="spellEnd"/>
      <w:r>
        <w:t xml:space="preserve"> на 30 </w:t>
      </w:r>
      <w:proofErr w:type="spellStart"/>
      <w:r>
        <w:t>днів</w:t>
      </w:r>
      <w:proofErr w:type="spellEnd"/>
      <w:r>
        <w:t xml:space="preserve">. </w:t>
      </w:r>
      <w:proofErr w:type="spellStart"/>
      <w:r>
        <w:t>Відповідно</w:t>
      </w:r>
      <w:proofErr w:type="spellEnd"/>
      <w:r>
        <w:t xml:space="preserve">, карантин </w:t>
      </w:r>
      <w:proofErr w:type="spellStart"/>
      <w:r>
        <w:t>продовжено</w:t>
      </w:r>
      <w:proofErr w:type="spellEnd"/>
      <w:r>
        <w:t xml:space="preserve"> до 24 </w:t>
      </w:r>
      <w:proofErr w:type="spellStart"/>
      <w:r>
        <w:t>квітня</w:t>
      </w:r>
      <w:proofErr w:type="spellEnd"/>
      <w:r>
        <w:t xml:space="preserve">. </w:t>
      </w:r>
    </w:p>
    <w:p w:rsidR="005C5D1E" w:rsidRDefault="005C5D1E" w:rsidP="005C5D1E">
      <w:pPr>
        <w:spacing w:after="240"/>
        <w:ind w:firstLine="851"/>
        <w:jc w:val="both"/>
      </w:pP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здійснюватиме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за листками </w:t>
      </w:r>
      <w:proofErr w:type="spellStart"/>
      <w:r>
        <w:t>непрацездатності</w:t>
      </w:r>
      <w:proofErr w:type="spellEnd"/>
      <w:r>
        <w:t xml:space="preserve"> за </w:t>
      </w:r>
      <w:proofErr w:type="spellStart"/>
      <w:r>
        <w:t>розширеним</w:t>
      </w:r>
      <w:proofErr w:type="spellEnd"/>
      <w:r>
        <w:t xml:space="preserve"> </w:t>
      </w:r>
      <w:proofErr w:type="spellStart"/>
      <w:r>
        <w:t>переліком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деталі</w:t>
      </w:r>
      <w:proofErr w:type="spellEnd"/>
      <w:r>
        <w:t xml:space="preserve">: </w:t>
      </w:r>
      <w:hyperlink r:id="rId6" w:history="1">
        <w:r>
          <w:rPr>
            <w:rStyle w:val="a3"/>
          </w:rPr>
          <w:t>www.facebook.com/VDFSSU/posts/2799190283505079</w:t>
        </w:r>
      </w:hyperlink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наразі</w:t>
      </w:r>
      <w:proofErr w:type="spellEnd"/>
      <w:r>
        <w:t xml:space="preserve"> </w:t>
      </w:r>
      <w:proofErr w:type="spellStart"/>
      <w:r>
        <w:t>Міністерством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</w:t>
      </w:r>
      <w:proofErr w:type="spellStart"/>
      <w:r>
        <w:t>Міністерством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та ФССУ </w:t>
      </w:r>
      <w:proofErr w:type="spellStart"/>
      <w:r>
        <w:t>готуються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Інструкції</w:t>
      </w:r>
      <w:proofErr w:type="spellEnd"/>
      <w:r>
        <w:t xml:space="preserve"> про порядок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засвідчують</w:t>
      </w:r>
      <w:proofErr w:type="spellEnd"/>
      <w:r>
        <w:t xml:space="preserve"> </w:t>
      </w:r>
      <w:proofErr w:type="spellStart"/>
      <w:r>
        <w:t>тимчасову</w:t>
      </w:r>
      <w:proofErr w:type="spellEnd"/>
      <w:r>
        <w:t xml:space="preserve"> </w:t>
      </w:r>
      <w:proofErr w:type="spellStart"/>
      <w:r>
        <w:t>непрацездатність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затвердженої</w:t>
      </w:r>
      <w:proofErr w:type="spellEnd"/>
      <w:r>
        <w:t xml:space="preserve"> наказом МОЗ № 455. </w:t>
      </w:r>
      <w:proofErr w:type="spellStart"/>
      <w:r>
        <w:t>Змінами</w:t>
      </w:r>
      <w:proofErr w:type="spellEnd"/>
      <w:r>
        <w:t xml:space="preserve"> буде </w:t>
      </w:r>
      <w:proofErr w:type="spellStart"/>
      <w:r>
        <w:t>визначено</w:t>
      </w:r>
      <w:proofErr w:type="spellEnd"/>
      <w:r>
        <w:t xml:space="preserve"> порядок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особам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 у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самоізоляції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медичним</w:t>
      </w:r>
      <w:proofErr w:type="spellEnd"/>
      <w:r>
        <w:t xml:space="preserve"> </w:t>
      </w:r>
      <w:proofErr w:type="spellStart"/>
      <w:r>
        <w:t>наглядом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спрямованих</w:t>
      </w:r>
      <w:proofErr w:type="spellEnd"/>
      <w:r>
        <w:t xml:space="preserve"> на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виникненню</w:t>
      </w:r>
      <w:proofErr w:type="spellEnd"/>
      <w:r>
        <w:t xml:space="preserve"> та </w:t>
      </w:r>
      <w:proofErr w:type="spellStart"/>
      <w:r>
        <w:t>поширенню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(COVID-19),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локалізацію</w:t>
      </w:r>
      <w:proofErr w:type="spellEnd"/>
      <w:r>
        <w:t xml:space="preserve"> та </w:t>
      </w:r>
      <w:proofErr w:type="spellStart"/>
      <w:r>
        <w:t>ліквідацію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спалахів</w:t>
      </w:r>
      <w:proofErr w:type="spellEnd"/>
      <w:r>
        <w:t xml:space="preserve"> та </w:t>
      </w:r>
      <w:proofErr w:type="spellStart"/>
      <w:r>
        <w:t>епідемій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Фінансування</w:t>
      </w:r>
      <w:proofErr w:type="spellEnd"/>
      <w:r>
        <w:t xml:space="preserve"> 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загальними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ідставами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продовжується</w:t>
      </w:r>
      <w:proofErr w:type="spellEnd"/>
      <w:r>
        <w:t xml:space="preserve"> у штатному </w:t>
      </w:r>
      <w:proofErr w:type="spellStart"/>
      <w:r>
        <w:t>режимі</w:t>
      </w:r>
      <w:proofErr w:type="spellEnd"/>
      <w:r>
        <w:t>.</w:t>
      </w: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7" w:tgtFrame="_blank" w:history="1">
        <w:r>
          <w:rPr>
            <w:rStyle w:val="a3"/>
          </w:rPr>
          <w:t>www.fssu.gov.ua</w:t>
        </w:r>
      </w:hyperlink>
    </w:p>
    <w:p w:rsidR="005C5D1E" w:rsidRDefault="005C5D1E" w:rsidP="005C5D1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5C5D1E" w:rsidRDefault="005C5D1E" w:rsidP="005C5D1E">
      <w:pPr>
        <w:spacing w:after="240"/>
        <w:ind w:firstLine="851"/>
        <w:rPr>
          <w:b/>
        </w:rPr>
      </w:pPr>
      <w:r>
        <w:rPr>
          <w:b/>
        </w:rPr>
        <w:t xml:space="preserve">Фонд запустив </w:t>
      </w:r>
      <w:proofErr w:type="spellStart"/>
      <w:r>
        <w:rPr>
          <w:b/>
        </w:rPr>
        <w:t>багатоканальну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Лінію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довіри</w:t>
      </w:r>
      <w:proofErr w:type="spellEnd"/>
    </w:p>
    <w:p w:rsidR="005C5D1E" w:rsidRDefault="005C5D1E" w:rsidP="005C5D1E">
      <w:pPr>
        <w:spacing w:after="240"/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запускає</w:t>
      </w:r>
      <w:proofErr w:type="spellEnd"/>
      <w:r>
        <w:t xml:space="preserve"> </w:t>
      </w:r>
      <w:proofErr w:type="spellStart"/>
      <w:r>
        <w:t>Лінію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довіри</w:t>
      </w:r>
      <w:proofErr w:type="spellEnd"/>
      <w:r>
        <w:t xml:space="preserve"> 0</w:t>
      </w:r>
      <w:r>
        <w:noBreakHyphen/>
        <w:t>800</w:t>
      </w:r>
      <w:r>
        <w:noBreakHyphen/>
        <w:t>501</w:t>
      </w:r>
      <w:r>
        <w:noBreakHyphen/>
        <w:t>892.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Спільно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Міністерством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Урядом, за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Офісу</w:t>
      </w:r>
      <w:proofErr w:type="spellEnd"/>
      <w:r>
        <w:t xml:space="preserve"> Президента, разом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Інститутом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Голди</w:t>
      </w:r>
      <w:proofErr w:type="spellEnd"/>
      <w:r>
        <w:t xml:space="preserve"> </w:t>
      </w:r>
      <w:proofErr w:type="spellStart"/>
      <w:r>
        <w:t>Меїр</w:t>
      </w:r>
      <w:proofErr w:type="spellEnd"/>
      <w:r>
        <w:t xml:space="preserve">, </w:t>
      </w:r>
      <w:proofErr w:type="spellStart"/>
      <w:r>
        <w:t>Інститутом</w:t>
      </w:r>
      <w:proofErr w:type="spellEnd"/>
      <w:r>
        <w:t xml:space="preserve"> </w:t>
      </w:r>
      <w:proofErr w:type="spellStart"/>
      <w:r>
        <w:t>психіатрії</w:t>
      </w:r>
      <w:proofErr w:type="spellEnd"/>
      <w:r>
        <w:t xml:space="preserve"> КНУ </w:t>
      </w:r>
      <w:proofErr w:type="spellStart"/>
      <w:r>
        <w:t>імені</w:t>
      </w:r>
      <w:proofErr w:type="spellEnd"/>
      <w:r>
        <w:t xml:space="preserve"> Тараса </w:t>
      </w:r>
      <w:proofErr w:type="spellStart"/>
      <w:r>
        <w:t>Шевченка</w:t>
      </w:r>
      <w:proofErr w:type="spellEnd"/>
      <w:r>
        <w:t xml:space="preserve"> ми </w:t>
      </w:r>
      <w:proofErr w:type="spellStart"/>
      <w:r>
        <w:t>починаємо</w:t>
      </w:r>
      <w:proofErr w:type="spellEnd"/>
      <w:r>
        <w:t xml:space="preserve"> роботу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підтримки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 у час, коли ми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об’єднуємось</w:t>
      </w:r>
      <w:proofErr w:type="spellEnd"/>
      <w:r>
        <w:t xml:space="preserve"> для </w:t>
      </w:r>
      <w:proofErr w:type="spellStart"/>
      <w:r>
        <w:t>боротьби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поширенням</w:t>
      </w:r>
      <w:proofErr w:type="spellEnd"/>
      <w:r>
        <w:t xml:space="preserve"> </w:t>
      </w:r>
      <w:proofErr w:type="spellStart"/>
      <w:r>
        <w:t>коронавірусної</w:t>
      </w:r>
      <w:proofErr w:type="spellEnd"/>
      <w:r>
        <w:t xml:space="preserve"> </w:t>
      </w:r>
      <w:proofErr w:type="spellStart"/>
      <w:r>
        <w:t>інфекції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ста </w:t>
      </w:r>
      <w:proofErr w:type="spellStart"/>
      <w:r>
        <w:t>операторів</w:t>
      </w:r>
      <w:proofErr w:type="spellEnd"/>
      <w:r>
        <w:t xml:space="preserve">,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волонтери</w:t>
      </w:r>
      <w:proofErr w:type="spellEnd"/>
      <w:r>
        <w:t xml:space="preserve"> та </w:t>
      </w:r>
      <w:proofErr w:type="spellStart"/>
      <w:r>
        <w:t>професійні</w:t>
      </w:r>
      <w:proofErr w:type="spellEnd"/>
      <w:r>
        <w:t xml:space="preserve"> психологи </w:t>
      </w:r>
      <w:proofErr w:type="spellStart"/>
      <w:r>
        <w:t>нададуть</w:t>
      </w:r>
      <w:proofErr w:type="spellEnd"/>
      <w:r>
        <w:t xml:space="preserve"> </w:t>
      </w:r>
      <w:proofErr w:type="spellStart"/>
      <w:r>
        <w:t>усю</w:t>
      </w:r>
      <w:proofErr w:type="spellEnd"/>
      <w:r>
        <w:t xml:space="preserve"> </w:t>
      </w:r>
      <w:proofErr w:type="spellStart"/>
      <w:r>
        <w:t>необхідну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: стан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пологах,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лікарняними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накладеного</w:t>
      </w:r>
      <w:proofErr w:type="spellEnd"/>
      <w:r>
        <w:t xml:space="preserve"> карантину, </w:t>
      </w:r>
      <w:proofErr w:type="spellStart"/>
      <w:r>
        <w:t>додаткові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на час </w:t>
      </w:r>
      <w:proofErr w:type="spellStart"/>
      <w:r>
        <w:t>пандемії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Якщо</w:t>
      </w:r>
      <w:proofErr w:type="spellEnd"/>
      <w:r>
        <w:t xml:space="preserve"> </w:t>
      </w:r>
      <w:proofErr w:type="spellStart"/>
      <w:r>
        <w:t>людині</w:t>
      </w:r>
      <w:proofErr w:type="spellEnd"/>
      <w:r>
        <w:t xml:space="preserve"> </w:t>
      </w:r>
      <w:proofErr w:type="spellStart"/>
      <w:r>
        <w:t>потрібна</w:t>
      </w:r>
      <w:proofErr w:type="spellEnd"/>
      <w:r>
        <w:t xml:space="preserve"> </w:t>
      </w:r>
      <w:proofErr w:type="spellStart"/>
      <w:r>
        <w:t>психологічна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ідтримка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впоратись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тривожністю</w:t>
      </w:r>
      <w:proofErr w:type="spellEnd"/>
      <w:r>
        <w:t xml:space="preserve"> та </w:t>
      </w:r>
      <w:proofErr w:type="spellStart"/>
      <w:r>
        <w:t>стресом</w:t>
      </w:r>
      <w:proofErr w:type="spellEnd"/>
      <w:r>
        <w:t xml:space="preserve"> через </w:t>
      </w:r>
      <w:proofErr w:type="spellStart"/>
      <w:r>
        <w:t>надзвичайну</w:t>
      </w:r>
      <w:proofErr w:type="spellEnd"/>
      <w:r>
        <w:t xml:space="preserve"> </w:t>
      </w:r>
      <w:proofErr w:type="spellStart"/>
      <w:r>
        <w:t>ситуацію</w:t>
      </w:r>
      <w:proofErr w:type="spellEnd"/>
      <w:r>
        <w:t xml:space="preserve"> – </w:t>
      </w:r>
      <w:proofErr w:type="spellStart"/>
      <w:r>
        <w:t>їй</w:t>
      </w:r>
      <w:proofErr w:type="spellEnd"/>
      <w:r>
        <w:t xml:space="preserve"> </w:t>
      </w:r>
      <w:proofErr w:type="spellStart"/>
      <w:r>
        <w:t>допоможуть</w:t>
      </w:r>
      <w:proofErr w:type="spellEnd"/>
      <w:r>
        <w:t xml:space="preserve"> </w:t>
      </w:r>
      <w:proofErr w:type="spellStart"/>
      <w:r>
        <w:t>кваліфіковані</w:t>
      </w:r>
      <w:proofErr w:type="spellEnd"/>
      <w:r>
        <w:t xml:space="preserve"> </w:t>
      </w:r>
      <w:proofErr w:type="spellStart"/>
      <w:r>
        <w:t>оператори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багаторічним</w:t>
      </w:r>
      <w:proofErr w:type="spellEnd"/>
      <w:r>
        <w:t xml:space="preserve"> </w:t>
      </w:r>
      <w:proofErr w:type="spellStart"/>
      <w:r>
        <w:t>досвідом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психічного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>.</w:t>
      </w:r>
    </w:p>
    <w:p w:rsidR="005C5D1E" w:rsidRDefault="005C5D1E" w:rsidP="005C5D1E">
      <w:pPr>
        <w:ind w:firstLine="851"/>
        <w:jc w:val="both"/>
      </w:pPr>
      <w:proofErr w:type="spellStart"/>
      <w:r>
        <w:lastRenderedPageBreak/>
        <w:t>Гуртуємось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допомагати</w:t>
      </w:r>
      <w:proofErr w:type="spellEnd"/>
      <w:r>
        <w:t xml:space="preserve"> один одному. </w:t>
      </w:r>
    </w:p>
    <w:p w:rsidR="005C5D1E" w:rsidRDefault="005C5D1E" w:rsidP="005C5D1E">
      <w:pPr>
        <w:ind w:firstLine="851"/>
        <w:jc w:val="both"/>
      </w:pPr>
      <w:proofErr w:type="spellStart"/>
      <w:r>
        <w:t>Лінія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довіри</w:t>
      </w:r>
      <w:proofErr w:type="spellEnd"/>
      <w:r>
        <w:t xml:space="preserve"> ФССУ: 0-800-501-892.</w:t>
      </w: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8" w:tgtFrame="_blank" w:history="1">
        <w:r>
          <w:rPr>
            <w:rStyle w:val="a3"/>
          </w:rPr>
          <w:t>www.fssu.gov.ua</w:t>
        </w:r>
      </w:hyperlink>
    </w:p>
    <w:p w:rsidR="005C5D1E" w:rsidRDefault="005C5D1E" w:rsidP="005C5D1E">
      <w:pPr>
        <w:spacing w:after="240"/>
        <w:ind w:firstLine="851"/>
        <w:rPr>
          <w:b/>
          <w:lang w:val="uk-UA"/>
        </w:rPr>
      </w:pPr>
    </w:p>
    <w:p w:rsidR="005C5D1E" w:rsidRDefault="005C5D1E" w:rsidP="005C5D1E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1,3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декретних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лютий</w:t>
      </w:r>
      <w:proofErr w:type="spellEnd"/>
    </w:p>
    <w:p w:rsidR="005C5D1E" w:rsidRDefault="005C5D1E" w:rsidP="005C5D1E">
      <w:pPr>
        <w:spacing w:after="240"/>
        <w:ind w:firstLine="851"/>
        <w:jc w:val="both"/>
      </w:pPr>
      <w:r>
        <w:t xml:space="preserve">За </w:t>
      </w:r>
      <w:proofErr w:type="spellStart"/>
      <w:r>
        <w:t>лютий</w:t>
      </w:r>
      <w:proofErr w:type="spellEnd"/>
      <w:r>
        <w:t xml:space="preserve"> 2020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направлено 376,75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13,7 тис. </w:t>
      </w:r>
      <w:proofErr w:type="spellStart"/>
      <w:r>
        <w:t>осіб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за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напрямом</w:t>
      </w:r>
      <w:proofErr w:type="spellEnd"/>
      <w:r>
        <w:t xml:space="preserve"> </w:t>
      </w:r>
      <w:proofErr w:type="spellStart"/>
      <w:r>
        <w:t>зросли</w:t>
      </w:r>
      <w:proofErr w:type="spellEnd"/>
      <w:r>
        <w:t xml:space="preserve"> на 10,1%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за </w:t>
      </w:r>
      <w:proofErr w:type="spellStart"/>
      <w:r>
        <w:t>лютий</w:t>
      </w:r>
      <w:proofErr w:type="spellEnd"/>
      <w:r>
        <w:t xml:space="preserve">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1 346 920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декретній</w:t>
      </w:r>
      <w:proofErr w:type="spellEnd"/>
      <w:r>
        <w:t xml:space="preserve"> </w:t>
      </w:r>
      <w:proofErr w:type="spellStart"/>
      <w:r>
        <w:t>відпустці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r>
        <w:t xml:space="preserve">Листок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30 </w:t>
      </w:r>
      <w:proofErr w:type="spellStart"/>
      <w:r>
        <w:t>тижня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на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однак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видається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надається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і</w:t>
      </w:r>
      <w:proofErr w:type="spellEnd"/>
      <w:r>
        <w:t xml:space="preserve"> не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страхового стажу. </w:t>
      </w:r>
      <w:proofErr w:type="spellStart"/>
      <w:r>
        <w:t>Також</w:t>
      </w:r>
      <w:proofErr w:type="spellEnd"/>
      <w:r>
        <w:t xml:space="preserve"> сума </w:t>
      </w:r>
      <w:proofErr w:type="spellStart"/>
      <w:r>
        <w:t>допомоги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меншою</w:t>
      </w:r>
      <w:proofErr w:type="spellEnd"/>
      <w:r>
        <w:t xml:space="preserve"> за </w:t>
      </w:r>
      <w:proofErr w:type="spellStart"/>
      <w:r>
        <w:t>розраховану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дохід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менший</w:t>
      </w:r>
      <w:proofErr w:type="spellEnd"/>
      <w:r>
        <w:t xml:space="preserve"> за </w:t>
      </w:r>
      <w:proofErr w:type="spellStart"/>
      <w:r>
        <w:t>мінімальну</w:t>
      </w:r>
      <w:proofErr w:type="spellEnd"/>
      <w:r>
        <w:t xml:space="preserve"> зарплату, </w:t>
      </w:r>
      <w:proofErr w:type="spellStart"/>
      <w:r>
        <w:t>встановлену</w:t>
      </w:r>
      <w:proofErr w:type="spellEnd"/>
      <w:r>
        <w:t xml:space="preserve"> на час </w:t>
      </w:r>
      <w:proofErr w:type="spellStart"/>
      <w:r>
        <w:t>настання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5C5D1E" w:rsidRDefault="005C5D1E" w:rsidP="005C5D1E">
      <w:pPr>
        <w:ind w:firstLine="851"/>
        <w:jc w:val="both"/>
      </w:pPr>
      <w:r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отриманий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передати</w:t>
      </w:r>
      <w:proofErr w:type="spellEnd"/>
      <w:r>
        <w:t xml:space="preserve"> </w:t>
      </w:r>
      <w:proofErr w:type="spellStart"/>
      <w:r>
        <w:t>роботодавцю</w:t>
      </w:r>
      <w:proofErr w:type="spellEnd"/>
      <w:r>
        <w:t xml:space="preserve"> не </w:t>
      </w:r>
      <w:proofErr w:type="spellStart"/>
      <w:r>
        <w:t>пізніше</w:t>
      </w:r>
      <w:proofErr w:type="spellEnd"/>
      <w:r>
        <w:t xml:space="preserve"> 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</w:t>
      </w: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9" w:tgtFrame="_blank" w:history="1">
        <w:r>
          <w:rPr>
            <w:rStyle w:val="a3"/>
          </w:rPr>
          <w:t>www.fssu.gov.ua</w:t>
        </w:r>
      </w:hyperlink>
    </w:p>
    <w:p w:rsidR="005C5D1E" w:rsidRDefault="005C5D1E" w:rsidP="005C5D1E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5C5D1E" w:rsidRDefault="005C5D1E" w:rsidP="005C5D1E">
      <w:pPr>
        <w:spacing w:after="240"/>
        <w:ind w:firstLine="851"/>
        <w:rPr>
          <w:b/>
        </w:rPr>
      </w:pPr>
      <w:proofErr w:type="spellStart"/>
      <w:r>
        <w:rPr>
          <w:b/>
        </w:rPr>
        <w:t>Середній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розмі</w:t>
      </w:r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зріс</w:t>
      </w:r>
      <w:proofErr w:type="spellEnd"/>
      <w:r>
        <w:rPr>
          <w:b/>
        </w:rPr>
        <w:t xml:space="preserve"> на 19,1%</w:t>
      </w:r>
    </w:p>
    <w:p w:rsidR="005C5D1E" w:rsidRDefault="005C5D1E" w:rsidP="005C5D1E">
      <w:pPr>
        <w:spacing w:after="240"/>
        <w:ind w:firstLine="851"/>
        <w:jc w:val="both"/>
      </w:pPr>
      <w:r>
        <w:t xml:space="preserve">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лютого 2020 року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315 </w:t>
      </w:r>
      <w:proofErr w:type="spellStart"/>
      <w:r>
        <w:t>грн</w:t>
      </w:r>
      <w:proofErr w:type="spellEnd"/>
      <w:r>
        <w:t xml:space="preserve"> за </w:t>
      </w:r>
      <w:proofErr w:type="spellStart"/>
      <w:r>
        <w:t>кожен</w:t>
      </w:r>
      <w:proofErr w:type="spellEnd"/>
      <w:r>
        <w:t xml:space="preserve"> день </w:t>
      </w:r>
      <w:proofErr w:type="spellStart"/>
      <w:r>
        <w:t>лікування</w:t>
      </w:r>
      <w:proofErr w:type="spellEnd"/>
      <w:r>
        <w:t xml:space="preserve">. </w:t>
      </w:r>
      <w:proofErr w:type="spellStart"/>
      <w:proofErr w:type="gramStart"/>
      <w:r>
        <w:t>Це</w:t>
      </w:r>
      <w:proofErr w:type="spellEnd"/>
      <w:r>
        <w:t xml:space="preserve"> на</w:t>
      </w:r>
      <w:proofErr w:type="gramEnd"/>
      <w:r>
        <w:t xml:space="preserve"> 19,1%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лютому 2019 року.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отриманими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 xml:space="preserve"> у лютому,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2 907 193 </w:t>
      </w:r>
      <w:proofErr w:type="spellStart"/>
      <w:r>
        <w:t>дні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лікарняних</w:t>
      </w:r>
      <w:proofErr w:type="spellEnd"/>
      <w:r>
        <w:t xml:space="preserve"> на суму 915,9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266,5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>.</w:t>
      </w:r>
    </w:p>
    <w:p w:rsidR="005C5D1E" w:rsidRDefault="005C5D1E" w:rsidP="005C5D1E">
      <w:pPr>
        <w:spacing w:after="240"/>
        <w:ind w:firstLine="851"/>
        <w:jc w:val="both"/>
      </w:pPr>
      <w:proofErr w:type="spellStart"/>
      <w:r>
        <w:t>Ця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proofErr w:type="gramStart"/>
      <w:r>
        <w:t>застрахован</w:t>
      </w:r>
      <w:proofErr w:type="gramEnd"/>
      <w:r>
        <w:t>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(доходу).</w:t>
      </w:r>
    </w:p>
    <w:p w:rsidR="005C5D1E" w:rsidRDefault="005C5D1E" w:rsidP="005C5D1E">
      <w:pPr>
        <w:ind w:firstLine="851"/>
        <w:jc w:val="both"/>
      </w:pPr>
      <w:proofErr w:type="spellStart"/>
      <w:r>
        <w:lastRenderedPageBreak/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визначається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працівника</w:t>
      </w:r>
      <w:proofErr w:type="spellEnd"/>
      <w:r>
        <w:t xml:space="preserve">. </w:t>
      </w:r>
      <w:proofErr w:type="spellStart"/>
      <w:r>
        <w:t>Середньоденна</w:t>
      </w:r>
      <w:proofErr w:type="spellEnd"/>
      <w:r>
        <w:t xml:space="preserve"> </w:t>
      </w:r>
      <w:proofErr w:type="spellStart"/>
      <w:r>
        <w:t>заробітна</w:t>
      </w:r>
      <w:proofErr w:type="spellEnd"/>
      <w:r>
        <w:t xml:space="preserve"> плата (</w:t>
      </w:r>
      <w:proofErr w:type="spellStart"/>
      <w:r>
        <w:t>дохід</w:t>
      </w:r>
      <w:proofErr w:type="spellEnd"/>
      <w:r>
        <w:t xml:space="preserve">, </w:t>
      </w:r>
      <w:proofErr w:type="spellStart"/>
      <w:r>
        <w:t>грошове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) </w:t>
      </w:r>
      <w:proofErr w:type="spellStart"/>
      <w:r>
        <w:t>обчислюється</w:t>
      </w:r>
      <w:proofErr w:type="spellEnd"/>
      <w:r>
        <w:t xml:space="preserve"> шляхом </w:t>
      </w:r>
      <w:proofErr w:type="spellStart"/>
      <w:r>
        <w:t>ділення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за </w:t>
      </w:r>
      <w:proofErr w:type="spellStart"/>
      <w:r>
        <w:t>розрахунковий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(12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) </w:t>
      </w:r>
      <w:proofErr w:type="spellStart"/>
      <w:r>
        <w:t>заробітної</w:t>
      </w:r>
      <w:proofErr w:type="spellEnd"/>
      <w:r>
        <w:t xml:space="preserve"> плати, на яку </w:t>
      </w:r>
      <w:proofErr w:type="spellStart"/>
      <w:r>
        <w:t>нарахований</w:t>
      </w:r>
      <w:proofErr w:type="spellEnd"/>
      <w:r>
        <w:t xml:space="preserve"> </w:t>
      </w:r>
      <w:proofErr w:type="spellStart"/>
      <w:r>
        <w:t>єдиний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на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зайнятості</w:t>
      </w:r>
      <w:proofErr w:type="spellEnd"/>
      <w:r>
        <w:t xml:space="preserve"> у </w:t>
      </w:r>
      <w:proofErr w:type="spellStart"/>
      <w:r>
        <w:t>розрахунковому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 без </w:t>
      </w:r>
      <w:proofErr w:type="spellStart"/>
      <w:r>
        <w:t>урахування</w:t>
      </w:r>
      <w:proofErr w:type="spellEnd"/>
      <w:r>
        <w:t xml:space="preserve">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невідпрацьованих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причин.</w:t>
      </w:r>
    </w:p>
    <w:p w:rsidR="005C5D1E" w:rsidRDefault="005C5D1E" w:rsidP="005C5D1E">
      <w:pPr>
        <w:ind w:left="5103"/>
      </w:pPr>
      <w:proofErr w:type="spellStart"/>
      <w:r>
        <w:t>Пресслужба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> </w:t>
      </w:r>
    </w:p>
    <w:p w:rsidR="005C5D1E" w:rsidRDefault="005C5D1E" w:rsidP="005C5D1E">
      <w:pPr>
        <w:ind w:left="5103"/>
      </w:pPr>
      <w:r>
        <w:t xml:space="preserve">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 w:rsidR="005C5D1E" w:rsidRDefault="005C5D1E" w:rsidP="005C5D1E">
      <w:pPr>
        <w:ind w:left="5103"/>
      </w:pPr>
      <w:hyperlink r:id="rId10" w:tgtFrame="_blank" w:history="1">
        <w:r>
          <w:rPr>
            <w:rStyle w:val="a3"/>
          </w:rPr>
          <w:t>www.fssu.gov.ua</w:t>
        </w:r>
      </w:hyperlink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D1E"/>
    <w:rsid w:val="00264C27"/>
    <w:rsid w:val="005C5D1E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1E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D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su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ssu.gov.u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VDFSSU/posts/279919028350507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fssu.gov.ua/" TargetMode="External"/><Relationship Id="rId10" Type="http://schemas.openxmlformats.org/officeDocument/2006/relationships/hyperlink" Target="http://www.fssu.gov.ua/" TargetMode="External"/><Relationship Id="rId4" Type="http://schemas.openxmlformats.org/officeDocument/2006/relationships/hyperlink" Target="http://www.fssu.gov.ua/" TargetMode="External"/><Relationship Id="rId9" Type="http://schemas.openxmlformats.org/officeDocument/2006/relationships/hyperlink" Target="http://www.fssu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1338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2020-04-01T08:13:00Z</dcterms:created>
  <dcterms:modified xsi:type="dcterms:W3CDTF">2020-04-01T08:16:00Z</dcterms:modified>
</cp:coreProperties>
</file>