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>ЗАТВЕРДЖУЮ</w:t>
      </w:r>
    </w:p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райдержадміністрації </w:t>
      </w:r>
    </w:p>
    <w:p w:rsidR="007F76D2" w:rsidRPr="007F76D2" w:rsidRDefault="007F76D2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 w:rsidRPr="007F76D2">
        <w:rPr>
          <w:rFonts w:ascii="Times New Roman" w:hAnsi="Times New Roman" w:cs="Times New Roman"/>
          <w:sz w:val="28"/>
          <w:szCs w:val="28"/>
          <w:lang w:val="uk-UA"/>
        </w:rPr>
        <w:t>____________ Н.ЛЕБЕДЄВА</w:t>
      </w:r>
    </w:p>
    <w:p w:rsidR="007F76D2" w:rsidRPr="007F76D2" w:rsidRDefault="00261A8F" w:rsidP="007F76D2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7F76D2" w:rsidRPr="007F76D2">
        <w:rPr>
          <w:rFonts w:ascii="Times New Roman" w:hAnsi="Times New Roman" w:cs="Times New Roman"/>
          <w:sz w:val="28"/>
          <w:szCs w:val="28"/>
          <w:lang w:val="uk-UA"/>
        </w:rPr>
        <w:t xml:space="preserve"> грудня 2018 року </w:t>
      </w:r>
    </w:p>
    <w:p w:rsidR="007F76D2" w:rsidRPr="007F76D2" w:rsidRDefault="007F76D2" w:rsidP="007F76D2">
      <w:pPr>
        <w:jc w:val="center"/>
        <w:rPr>
          <w:lang w:val="uk-UA"/>
        </w:rPr>
      </w:pPr>
    </w:p>
    <w:p w:rsidR="0095446C" w:rsidRPr="005F2C43" w:rsidRDefault="007F76D2" w:rsidP="007F7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Орієнтовний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план </w:t>
      </w:r>
      <w:proofErr w:type="spellStart"/>
      <w:r w:rsidR="005F2C43">
        <w:rPr>
          <w:rFonts w:ascii="Times New Roman" w:hAnsi="Times New Roman" w:cs="Times New Roman"/>
          <w:b/>
          <w:sz w:val="28"/>
          <w:szCs w:val="28"/>
          <w:lang w:val="uk-UA"/>
        </w:rPr>
        <w:t>районно</w:t>
      </w:r>
      <w:r w:rsidRPr="007F76D2">
        <w:rPr>
          <w:rFonts w:ascii="Times New Roman" w:hAnsi="Times New Roman" w:cs="Times New Roman"/>
          <w:b/>
          <w:sz w:val="28"/>
          <w:szCs w:val="28"/>
        </w:rPr>
        <w:t>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адміністрації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проведення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консультацій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6D2">
        <w:rPr>
          <w:rFonts w:ascii="Times New Roman" w:hAnsi="Times New Roman" w:cs="Times New Roman"/>
          <w:b/>
          <w:sz w:val="28"/>
          <w:szCs w:val="28"/>
        </w:rPr>
        <w:t>громадськістю</w:t>
      </w:r>
      <w:proofErr w:type="spellEnd"/>
      <w:r w:rsidRPr="007F76D2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7F76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F76D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F76D2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"/>
        <w:gridCol w:w="3620"/>
        <w:gridCol w:w="2633"/>
        <w:gridCol w:w="2657"/>
        <w:gridCol w:w="2535"/>
        <w:gridCol w:w="2624"/>
      </w:tblGrid>
      <w:tr w:rsidR="00010039" w:rsidRPr="007F76D2" w:rsidTr="009E7BB9">
        <w:trPr>
          <w:trHeight w:val="1455"/>
        </w:trPr>
        <w:tc>
          <w:tcPr>
            <w:tcW w:w="518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20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Питання або проект нормативно-правового акта</w:t>
            </w:r>
          </w:p>
        </w:tc>
        <w:tc>
          <w:tcPr>
            <w:tcW w:w="2633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Захід, що проводитиметься у рамках консультацій з громадськістю</w:t>
            </w:r>
          </w:p>
        </w:tc>
        <w:tc>
          <w:tcPr>
            <w:tcW w:w="2657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проведення консультац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ій</w:t>
            </w:r>
          </w:p>
        </w:tc>
        <w:tc>
          <w:tcPr>
            <w:tcW w:w="2535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Соціальні групи населення та заінтересовані сторони, на які поширюватиметься дія рішення, що буде прийняте за результатами консультацій</w:t>
            </w:r>
          </w:p>
        </w:tc>
        <w:tc>
          <w:tcPr>
            <w:tcW w:w="2624" w:type="dxa"/>
          </w:tcPr>
          <w:p w:rsidR="006A4DF0" w:rsidRPr="007F76D2" w:rsidRDefault="006A4DF0" w:rsidP="009E7B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Контактні дані структурного підрозділу ОДА відповідального за проведення консультацій (телефон, e-</w:t>
            </w:r>
            <w:proofErr w:type="spellStart"/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mail</w:t>
            </w:r>
            <w:proofErr w:type="spellEnd"/>
            <w:r w:rsidRPr="007F76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010039" w:rsidRPr="006A4DF0" w:rsidTr="009E7BB9">
        <w:trPr>
          <w:trHeight w:val="3121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620" w:type="dxa"/>
          </w:tcPr>
          <w:p w:rsidR="006A4DF0" w:rsidRPr="006A4DF0" w:rsidRDefault="006A4DF0" w:rsidP="00FD4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з</w:t>
            </w:r>
            <w:r w:rsidR="00FD4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віту про виконання у 2017 році районної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 підтримки індивідуального житлового будівництва та розвитку особистого селянського господарства «Власний дім» </w:t>
            </w:r>
          </w:p>
        </w:tc>
        <w:tc>
          <w:tcPr>
            <w:tcW w:w="2633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FD4972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агропромислового розвитку (04645) 21532</w:t>
            </w:r>
          </w:p>
          <w:p w:rsidR="006A4DF0" w:rsidRPr="006A4DF0" w:rsidRDefault="00E04C01" w:rsidP="009E7B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" w:history="1">
              <w:r w:rsidR="006A4DF0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goradm_post@cg.gov.ua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0039" w:rsidRPr="006A4DF0" w:rsidTr="009E7BB9">
        <w:trPr>
          <w:trHeight w:val="2688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620" w:type="dxa"/>
          </w:tcPr>
          <w:p w:rsidR="006A4DF0" w:rsidRPr="006A4DF0" w:rsidRDefault="006A4DF0" w:rsidP="00FD4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24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Проект звіту про виконання у 2017 році Програми передачі нетелей багатодітним сім’ям, які проживають у сільській місцевості Чернігівської області 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агропромислового розвитку (04645) 21532</w:t>
            </w:r>
          </w:p>
          <w:p w:rsidR="00010039" w:rsidRPr="006A4DF0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goradm_post@cg.gov.ua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620" w:type="dxa"/>
          </w:tcPr>
          <w:p w:rsidR="006A4DF0" w:rsidRPr="006A4DF0" w:rsidRDefault="005F1B30" w:rsidP="006A4DF0">
            <w:pPr>
              <w:pStyle w:val="2"/>
              <w:spacing w:before="0"/>
              <w:ind w:firstLine="0"/>
              <w:jc w:val="both"/>
              <w:rPr>
                <w:sz w:val="24"/>
              </w:rPr>
            </w:pPr>
            <w:r w:rsidRPr="005F1B30">
              <w:rPr>
                <w:sz w:val="24"/>
              </w:rPr>
              <w:t>Проект звіту про виконання</w:t>
            </w:r>
            <w:r>
              <w:t xml:space="preserve"> </w:t>
            </w:r>
            <w:r w:rsidR="006A4DF0" w:rsidRPr="006A4DF0">
              <w:rPr>
                <w:sz w:val="24"/>
              </w:rPr>
              <w:t>Про виконання бюджету району за 2018 рік.</w:t>
            </w:r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Фінансовий відділ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620" w:type="dxa"/>
          </w:tcPr>
          <w:p w:rsidR="006A4DF0" w:rsidRPr="005F1B30" w:rsidRDefault="005F1B30" w:rsidP="005F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виконання Програми економічного і </w:t>
            </w:r>
            <w:proofErr w:type="gramStart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іального розвитку району за підсумками 2018 року.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агропромислового розвитку 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620" w:type="dxa"/>
          </w:tcPr>
          <w:p w:rsidR="006A4DF0" w:rsidRPr="005F1B30" w:rsidRDefault="005F1B30" w:rsidP="005F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 Про хід виконання Програми економічного і </w:t>
            </w:r>
            <w:proofErr w:type="gramStart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іального розвитку району</w:t>
            </w:r>
            <w:r w:rsidR="006A4DF0" w:rsidRPr="005F1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підсумками І півріччя 2019 року.</w:t>
            </w:r>
          </w:p>
        </w:tc>
        <w:tc>
          <w:tcPr>
            <w:tcW w:w="2633" w:type="dxa"/>
          </w:tcPr>
          <w:p w:rsidR="006A4DF0" w:rsidRPr="005F1B3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 квартал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економіки та агропромислового розвитку (04645) 21532</w:t>
            </w:r>
          </w:p>
          <w:p w:rsidR="00010039" w:rsidRPr="006A4DF0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goradm_post@cg.gov.ua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620" w:type="dxa"/>
          </w:tcPr>
          <w:p w:rsidR="006A4DF0" w:rsidRPr="005F1B30" w:rsidRDefault="005F1B30" w:rsidP="005F1B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звіту про виконання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виконання районної цільової програми «Розвиток сімейних форм виховання дітей-сиріт, дітей, позбавлених батьківського піклування, подолання дитячої безпритульності та бездоглядності на 2017-2021 роки».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6A4DF0" w:rsidRDefault="00601936" w:rsidP="00601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ІІІ квартал </w:t>
            </w:r>
          </w:p>
        </w:tc>
        <w:tc>
          <w:tcPr>
            <w:tcW w:w="2535" w:type="dxa"/>
          </w:tcPr>
          <w:p w:rsidR="006A4DF0" w:rsidRPr="006A4DF0" w:rsidRDefault="00601936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P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Служба у справах дітей райдержадміністрації  </w:t>
            </w:r>
            <w:hyperlink r:id="rId9" w:history="1"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224688">
        <w:trPr>
          <w:trHeight w:val="420"/>
        </w:trPr>
        <w:tc>
          <w:tcPr>
            <w:tcW w:w="518" w:type="dxa"/>
          </w:tcPr>
          <w:p w:rsidR="006A4DF0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620" w:type="dxa"/>
          </w:tcPr>
          <w:p w:rsidR="006A4DF0" w:rsidRPr="005F1B30" w:rsidRDefault="005F1B30" w:rsidP="005F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gramEnd"/>
            <w:r w:rsidR="006A4DF0"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виконання районної програми «Шкільний автобус» на 2016-2019 року.</w:t>
            </w:r>
          </w:p>
        </w:tc>
        <w:tc>
          <w:tcPr>
            <w:tcW w:w="2633" w:type="dxa"/>
          </w:tcPr>
          <w:p w:rsidR="006A4DF0" w:rsidRPr="006A4DF0" w:rsidRDefault="005F1B3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6A4DF0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6A4DF0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молоді та спорту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6A4DF0" w:rsidRPr="006A4DF0" w:rsidRDefault="006A4DF0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010039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3620" w:type="dxa"/>
          </w:tcPr>
          <w:p w:rsidR="00010039" w:rsidRPr="005F1B30" w:rsidRDefault="00010039" w:rsidP="005F1B3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виконання районної Програми організації харчування в навчальних закладах на 2016-2019 роки.</w:t>
            </w:r>
          </w:p>
        </w:tc>
        <w:tc>
          <w:tcPr>
            <w:tcW w:w="2633" w:type="dxa"/>
          </w:tcPr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010039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молоді та спорту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010039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620" w:type="dxa"/>
          </w:tcPr>
          <w:p w:rsidR="00010039" w:rsidRPr="005F1B30" w:rsidRDefault="00010039" w:rsidP="005F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 стан виконання «Районної цільової Програми з національно-патріотичного виховання на 2017-2020 роки.</w:t>
            </w:r>
          </w:p>
        </w:tc>
        <w:tc>
          <w:tcPr>
            <w:tcW w:w="2633" w:type="dxa"/>
          </w:tcPr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010039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молоді та спорту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010039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620" w:type="dxa"/>
          </w:tcPr>
          <w:p w:rsidR="00010039" w:rsidRPr="005F1B30" w:rsidRDefault="00010039" w:rsidP="005F1B30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 П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ро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виконання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районної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цільової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Програми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з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національно-патріотичного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виховання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на 2017-2020 роки</w:t>
            </w:r>
            <w:r w:rsidRPr="006A4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3" w:type="dxa"/>
          </w:tcPr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010039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освіти, молоді та спорту райдержадміністрації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 21532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010039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11.</w:t>
            </w:r>
          </w:p>
        </w:tc>
        <w:tc>
          <w:tcPr>
            <w:tcW w:w="3620" w:type="dxa"/>
          </w:tcPr>
          <w:p w:rsidR="00010039" w:rsidRPr="006A4DF0" w:rsidRDefault="00010039" w:rsidP="005F1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 проект районної Програми </w:t>
            </w:r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іального обслуговування громадян, які потребують постійного догляду на 2020-2021 роки.</w:t>
            </w:r>
          </w:p>
        </w:tc>
        <w:tc>
          <w:tcPr>
            <w:tcW w:w="2633" w:type="dxa"/>
          </w:tcPr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010039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010039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соціального захисту населення </w:t>
            </w:r>
            <w:r w:rsidR="005F2C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(04645)21990</w:t>
            </w:r>
          </w:p>
          <w:p w:rsidR="00010039" w:rsidRPr="00010039" w:rsidRDefault="00E04C01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0100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0039" w:rsidRPr="006A4DF0" w:rsidTr="009E7BB9">
        <w:trPr>
          <w:trHeight w:val="1665"/>
        </w:trPr>
        <w:tc>
          <w:tcPr>
            <w:tcW w:w="518" w:type="dxa"/>
          </w:tcPr>
          <w:p w:rsidR="00010039" w:rsidRPr="006A4DF0" w:rsidRDefault="005F2C43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3620" w:type="dxa"/>
          </w:tcPr>
          <w:p w:rsidR="00010039" w:rsidRPr="005F1B30" w:rsidRDefault="00010039" w:rsidP="005F1B3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  <w:lang w:val="uk-UA"/>
              </w:rPr>
            </w:pPr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звіту</w:t>
            </w:r>
            <w:proofErr w:type="spellEnd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5F1B30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proofErr w:type="gram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П</w:t>
            </w:r>
            <w:proofErr w:type="gram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ро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  <w:lang w:val="uk-UA"/>
              </w:rPr>
              <w:t xml:space="preserve">проект районної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Програм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  <w:lang w:val="uk-UA"/>
              </w:rPr>
              <w:t xml:space="preserve">и надання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>матеріальної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</w:rPr>
              <w:t xml:space="preserve"> </w:t>
            </w:r>
            <w:r w:rsidRPr="006A4DF0">
              <w:rPr>
                <w:rFonts w:ascii="Times New Roman" w:hAnsi="Times New Roman" w:cs="Times New Roman"/>
                <w:sz w:val="24"/>
                <w:szCs w:val="24"/>
                <w:shd w:val="clear" w:color="auto" w:fill="FFFFEC"/>
                <w:lang w:val="uk-UA"/>
              </w:rPr>
              <w:t xml:space="preserve">допомоги громадянам, які опинилися у складних життєвих обставинах на 2020-2021 роки. </w:t>
            </w:r>
          </w:p>
        </w:tc>
        <w:tc>
          <w:tcPr>
            <w:tcW w:w="2633" w:type="dxa"/>
          </w:tcPr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Обговорення у рубриці «Консультації з громадськістю» / «Електронні консультації з громадськістю» </w:t>
            </w:r>
            <w:proofErr w:type="spellStart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РДА</w:t>
            </w:r>
          </w:p>
        </w:tc>
        <w:tc>
          <w:tcPr>
            <w:tcW w:w="2657" w:type="dxa"/>
          </w:tcPr>
          <w:p w:rsidR="00010039" w:rsidRPr="00010039" w:rsidRDefault="00010039" w:rsidP="000100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квартал</w:t>
            </w:r>
          </w:p>
        </w:tc>
        <w:tc>
          <w:tcPr>
            <w:tcW w:w="2535" w:type="dxa"/>
          </w:tcPr>
          <w:p w:rsidR="00010039" w:rsidRPr="006A4DF0" w:rsidRDefault="00010039" w:rsidP="0001003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A4D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населення, інститути громадянського суспільства</w:t>
            </w:r>
          </w:p>
        </w:tc>
        <w:tc>
          <w:tcPr>
            <w:tcW w:w="2624" w:type="dxa"/>
          </w:tcPr>
          <w:p w:rsidR="005F2C43" w:rsidRDefault="005F2C43" w:rsidP="005F2C4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соціального захисту населення (04645)21990</w:t>
            </w:r>
          </w:p>
          <w:p w:rsidR="00010039" w:rsidRPr="005F2C43" w:rsidRDefault="00E04C01" w:rsidP="00010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goradm</w:t>
              </w:r>
              <w:r w:rsidR="00010039" w:rsidRPr="005F2C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post</w:t>
              </w:r>
              <w:r w:rsidR="00010039" w:rsidRPr="005F2C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cg</w:t>
              </w:r>
              <w:r w:rsidR="00010039" w:rsidRPr="005F2C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010039" w:rsidRPr="005F2C4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010039" w:rsidRPr="006A4DF0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ua</w:t>
              </w:r>
            </w:hyperlink>
          </w:p>
          <w:p w:rsidR="00010039" w:rsidRPr="006A4DF0" w:rsidRDefault="00010039" w:rsidP="009E7BB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A4DF0" w:rsidRPr="006A4DF0" w:rsidRDefault="006A4DF0" w:rsidP="007F76D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A4DF0" w:rsidRPr="006A4DF0" w:rsidSect="007F76D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76D2"/>
    <w:rsid w:val="00010039"/>
    <w:rsid w:val="00224688"/>
    <w:rsid w:val="00261A8F"/>
    <w:rsid w:val="005F1B30"/>
    <w:rsid w:val="005F2C43"/>
    <w:rsid w:val="00601936"/>
    <w:rsid w:val="006A4DF0"/>
    <w:rsid w:val="006D66B1"/>
    <w:rsid w:val="00726561"/>
    <w:rsid w:val="007720BB"/>
    <w:rsid w:val="007F76D2"/>
    <w:rsid w:val="0095446C"/>
    <w:rsid w:val="009E7BB9"/>
    <w:rsid w:val="00A530E1"/>
    <w:rsid w:val="00E04C01"/>
    <w:rsid w:val="00FD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DF0"/>
    <w:rPr>
      <w:color w:val="0000FF" w:themeColor="hyperlink"/>
      <w:u w:val="single"/>
    </w:rPr>
  </w:style>
  <w:style w:type="paragraph" w:styleId="2">
    <w:name w:val="Body Text Indent 2"/>
    <w:basedOn w:val="a"/>
    <w:link w:val="20"/>
    <w:rsid w:val="006A4DF0"/>
    <w:pPr>
      <w:spacing w:before="120" w:after="0" w:line="240" w:lineRule="auto"/>
      <w:ind w:firstLine="90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6A4D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4">
    <w:name w:val="Body Text"/>
    <w:basedOn w:val="a"/>
    <w:link w:val="a5"/>
    <w:uiPriority w:val="99"/>
    <w:unhideWhenUsed/>
    <w:rsid w:val="006A4DF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A4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dm_post@cg.gov.ua" TargetMode="External"/><Relationship Id="rId13" Type="http://schemas.openxmlformats.org/officeDocument/2006/relationships/hyperlink" Target="mailto:goradm_post@cg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oradm_post@cg.gov.ua" TargetMode="External"/><Relationship Id="rId12" Type="http://schemas.openxmlformats.org/officeDocument/2006/relationships/hyperlink" Target="mailto:goradm_post@cg.gov.u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goradm_post@cg.gov.ua" TargetMode="External"/><Relationship Id="rId11" Type="http://schemas.openxmlformats.org/officeDocument/2006/relationships/hyperlink" Target="mailto:goradm_post@cg.gov.ua" TargetMode="External"/><Relationship Id="rId5" Type="http://schemas.openxmlformats.org/officeDocument/2006/relationships/hyperlink" Target="mailto:goradm_post@cg.gov.ua" TargetMode="External"/><Relationship Id="rId15" Type="http://schemas.openxmlformats.org/officeDocument/2006/relationships/hyperlink" Target="mailto:goradm_post@cg.gov.ua" TargetMode="External"/><Relationship Id="rId10" Type="http://schemas.openxmlformats.org/officeDocument/2006/relationships/hyperlink" Target="mailto:goradm_post@cg.gov.ua" TargetMode="External"/><Relationship Id="rId4" Type="http://schemas.openxmlformats.org/officeDocument/2006/relationships/hyperlink" Target="mailto:goradm_post@cg.gov.ua" TargetMode="External"/><Relationship Id="rId9" Type="http://schemas.openxmlformats.org/officeDocument/2006/relationships/hyperlink" Target="mailto:goradm_post@cg.gov.ua" TargetMode="External"/><Relationship Id="rId14" Type="http://schemas.openxmlformats.org/officeDocument/2006/relationships/hyperlink" Target="mailto:goradm_post@cg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5</cp:revision>
  <cp:lastPrinted>2018-12-22T09:40:00Z</cp:lastPrinted>
  <dcterms:created xsi:type="dcterms:W3CDTF">2018-12-20T09:27:00Z</dcterms:created>
  <dcterms:modified xsi:type="dcterms:W3CDTF">2018-12-26T08:00:00Z</dcterms:modified>
</cp:coreProperties>
</file>